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KKCover"/>
        <w:spacing w:before="1700" w:after="320" w:line="360" w:lineRule="auto"/>
      </w:pPr>
      <w:r>
        <w:rPr>
          <w:rFonts w:ascii="Arial" w:hAnsi="Arial"/>
          <w:color w:val="000000"/>
          <w:sz w:val="22"/>
        </w:rPr>
        <w:t>KERTAS KERJA</w:t>
      </w:r>
    </w:p>
    <w:p>
      <w:pPr>
        <w:pStyle w:val="KKCover"/>
        <w:spacing w:after="300" w:line="360" w:lineRule="auto"/>
      </w:pPr>
      <w:r>
        <w:rPr>
          <w:rFonts w:ascii="Arial" w:hAnsi="Arial"/>
          <w:color w:val="000000"/>
          <w:sz w:val="22"/>
        </w:rPr>
        <w:t>KEM BESTARI SOLAT</w:t>
        <w:br/>
        <w:t>PERINGKAT SEKOLAH 2027 (SIRI 1)</w:t>
      </w:r>
    </w:p>
    <w:p>
      <w:pPr>
        <w:pStyle w:val="KKCover"/>
        <w:spacing w:after="1400" w:line="360" w:lineRule="auto"/>
      </w:pPr>
      <w:r>
        <w:rPr>
          <w:rFonts w:ascii="Arial" w:hAnsi="Arial"/>
          <w:color w:val="000000"/>
          <w:sz w:val="22"/>
        </w:rPr>
        <w:t>SEKOLAH KEBANGSAAN SERI HARMONI (SEKOLAH REKAAN)</w:t>
      </w:r>
    </w:p>
    <w:p>
      <w:pPr>
        <w:pStyle w:val="KKCoverField"/>
        <w:spacing w:line="360" w:lineRule="auto"/>
        <w:ind w:left="227"/>
      </w:pPr>
      <w:r>
        <w:rPr>
          <w:rFonts w:ascii="Arial" w:hAnsi="Arial"/>
          <w:color w:val="000000"/>
          <w:sz w:val="22"/>
        </w:rPr>
        <w:t>Tarikh program: Khamis, 20 Mei 2027 (contoh)</w:t>
      </w:r>
    </w:p>
    <w:p>
      <w:pPr>
        <w:pStyle w:val="KKCoverField"/>
        <w:spacing w:line="360" w:lineRule="auto"/>
        <w:ind w:left="227"/>
      </w:pPr>
      <w:r>
        <w:rPr>
          <w:rFonts w:ascii="Arial" w:hAnsi="Arial"/>
          <w:color w:val="000000"/>
          <w:sz w:val="22"/>
        </w:rPr>
        <w:t>Masa: 8.00 pagi hingga 1.00 tengah hari</w:t>
      </w:r>
    </w:p>
    <w:p>
      <w:pPr>
        <w:pStyle w:val="KKCoverField"/>
        <w:spacing w:line="360" w:lineRule="auto"/>
        <w:ind w:left="227"/>
      </w:pPr>
      <w:r>
        <w:rPr>
          <w:rFonts w:ascii="Arial" w:hAnsi="Arial"/>
          <w:color w:val="000000"/>
          <w:sz w:val="22"/>
        </w:rPr>
        <w:t>Tempat: Surau, Bilik Pendidikan Islam dan kawasan wuduk sekolah</w:t>
      </w:r>
    </w:p>
    <w:p>
      <w:pPr>
        <w:pStyle w:val="KKCoverField"/>
        <w:spacing w:line="360" w:lineRule="auto"/>
        <w:ind w:left="227"/>
      </w:pPr>
      <w:r>
        <w:rPr>
          <w:rFonts w:ascii="Arial" w:hAnsi="Arial"/>
          <w:color w:val="000000"/>
          <w:sz w:val="22"/>
        </w:rPr>
        <w:t>Penganjur: Panitia Pendidikan Islam</w:t>
      </w:r>
    </w:p>
    <w:p>
      <w:pPr>
        <w:pStyle w:val="KKCoverField"/>
        <w:spacing w:line="360" w:lineRule="auto"/>
        <w:ind w:left="227"/>
      </w:pPr>
      <w:r>
        <w:rPr>
          <w:rFonts w:ascii="Arial" w:hAnsi="Arial"/>
          <w:color w:val="000000"/>
          <w:sz w:val="22"/>
        </w:rPr>
        <w:t>Disediakan oleh: Setiausaha Kem Bestari Solat</w:t>
      </w:r>
    </w:p>
    <w:p>
      <w:pPr>
        <w:pStyle w:val="KKCoverField"/>
        <w:spacing w:line="360" w:lineRule="auto"/>
        <w:ind w:left="227"/>
      </w:pPr>
      <w:r>
        <w:rPr>
          <w:rFonts w:ascii="Arial" w:hAnsi="Arial"/>
          <w:color w:val="000000"/>
          <w:sz w:val="22"/>
        </w:rPr>
        <w:t>Dikemukakan kepada: Guru Besar SK Seri Harmoni</w:t>
      </w:r>
    </w:p>
    <w:p>
      <w:pPr>
        <w:pStyle w:val="KKCoverField"/>
        <w:spacing w:line="360" w:lineRule="auto"/>
        <w:ind w:left="227"/>
      </w:pPr>
      <w:r>
        <w:rPr>
          <w:rFonts w:ascii="Arial" w:hAnsi="Arial"/>
          <w:color w:val="000000"/>
          <w:sz w:val="22"/>
        </w:rPr>
        <w:t>Tarikh penyediaan: 12 Oktober 2026</w:t>
      </w:r>
    </w:p>
    <w:p>
      <w:pPr>
        <w:pStyle w:val="KKGuidance"/>
        <w:spacing w:before="900" w:line="360" w:lineRule="auto"/>
      </w:pPr>
      <w:r>
        <w:rPr>
          <w:rFonts w:ascii="Arial" w:hAnsi="Arial"/>
          <w:color w:val="000000"/>
          <w:sz w:val="22"/>
        </w:rPr>
        <w:t>DOKUMEN CONTOH — BELUM MENDAPAT KELULUSAN</w:t>
      </w:r>
    </w:p>
    <w:p>
      <w:pPr>
        <w:pStyle w:val="KKGuidance"/>
        <w:spacing w:line="360" w:lineRule="auto"/>
      </w:pPr>
      <w:r>
        <w:rPr>
          <w:rFonts w:ascii="Arial" w:hAnsi="Arial"/>
          <w:color w:val="000000"/>
          <w:sz w:val="22"/>
        </w:rPr>
        <w:t>Semua nama sekolah, tarikh, sasaran, jumlah kewangan dan sumber dana merupakan contoh perancangan. Nama individu, kelulusan dan rekod murid sebenar mesti dilengkapkan oleh pihak sekolah.</w:t>
      </w:r>
    </w:p>
    <w:p>
      <w:pPr>
        <w:spacing w:line="360" w:lineRule="auto"/>
        <w:sectPr>
          <w:headerReference w:type="default" r:id="rId11"/>
          <w:footerReference w:type="default" r:id="rId12"/>
          <w:headerReference w:type="first" r:id="rId13"/>
          <w:footerReference w:type="first" r:id="rId14"/>
          <w:pgSz w:w="11906" w:h="16838"/>
          <w:pgMar w:top="1440" w:right="1440" w:bottom="1440" w:left="1440" w:header="624" w:footer="624" w:gutter="0"/>
          <w:cols w:space="720"/>
          <w:docGrid w:linePitch="360"/>
        </w:sectPr>
      </w:pPr>
    </w:p>
    <w:p>
      <w:pPr>
        <w:pStyle w:val="Heading1"/>
        <w:numPr>
          <w:ilvl w:val="0"/>
          <w:numId w:val="10"/>
        </w:numPr>
        <w:spacing w:line="360" w:lineRule="auto"/>
      </w:pPr>
      <w:r>
        <w:rPr>
          <w:rFonts w:ascii="Arial" w:hAnsi="Arial" w:eastAsia="Arial" w:cs="Arial"/>
          <w:b/>
          <w:i w:val="0"/>
          <w:color w:val="000000"/>
          <w:sz w:val="22"/>
        </w:rPr>
        <w:t>TUJUAN</w:t>
      </w:r>
    </w:p>
    <w:p>
      <w:pPr>
        <w:spacing w:line="360" w:lineRule="auto"/>
      </w:pPr>
      <w:r>
        <w:rPr>
          <w:rFonts w:ascii="Arial" w:hAnsi="Arial"/>
          <w:color w:val="000000"/>
          <w:sz w:val="22"/>
        </w:rPr>
        <w:t>Kertas kerja ini disediakan bagi memohon pertimbangan serta kelulusan Guru Besar SK Seri Harmoni untuk melaksanakan Kem Bestari Solat Peringkat Sekolah 2027 (Siri 1), yang menumpukan pengukuhan wuduk, bacaan, pergerakan solat dan susulan bimbingan murid.</w:t>
      </w:r>
    </w:p>
    <w:p>
      <w:pPr>
        <w:pStyle w:val="Heading1"/>
        <w:numPr>
          <w:ilvl w:val="0"/>
          <w:numId w:val="10"/>
        </w:numPr>
        <w:spacing w:line="360" w:lineRule="auto"/>
      </w:pPr>
      <w:r>
        <w:rPr>
          <w:rFonts w:ascii="Arial" w:hAnsi="Arial" w:eastAsia="Arial" w:cs="Arial"/>
          <w:b/>
          <w:i w:val="0"/>
          <w:color w:val="000000"/>
          <w:sz w:val="22"/>
        </w:rPr>
        <w:t>PENGENALAN</w:t>
      </w:r>
    </w:p>
    <w:p>
      <w:pPr>
        <w:spacing w:line="360" w:lineRule="auto"/>
      </w:pPr>
      <w:r>
        <w:rPr>
          <w:rFonts w:ascii="Arial" w:hAnsi="Arial"/>
          <w:color w:val="000000"/>
          <w:sz w:val="22"/>
        </w:rPr>
        <w:t>Kem Bestari Solat ialah program pengukuhan amali fardu ain yang menyokong usaha Pendidikan Islam dan Model Bestari Solat dalam Program j-QAF. Latihan berstruktur diperlukan untuk membantu murid mengenal rukun wuduk, membetulkan bacaan solat, melaksanakan pergerakan dengan tertib serta membina disiplin ibadah. Program ini menggunakan contoh aktiviti sehari diikuti bimbingan empat minggu; tempoh dan kandungan akhir tertakluk kepada arahan serta keupayaan sekolah.</w:t>
      </w:r>
    </w:p>
    <w:p>
      <w:pPr>
        <w:pStyle w:val="Heading1"/>
        <w:numPr>
          <w:ilvl w:val="0"/>
          <w:numId w:val="10"/>
        </w:numPr>
        <w:spacing w:line="360" w:lineRule="auto"/>
      </w:pPr>
      <w:r>
        <w:rPr>
          <w:rFonts w:ascii="Arial" w:hAnsi="Arial" w:eastAsia="Arial" w:cs="Arial"/>
          <w:b/>
          <w:i w:val="0"/>
          <w:color w:val="000000"/>
          <w:sz w:val="22"/>
        </w:rPr>
        <w:t>OBJEKTIF PROGRAM</w:t>
      </w:r>
    </w:p>
    <w:p>
      <w:pPr>
        <w:spacing w:line="360" w:lineRule="auto"/>
      </w:pPr>
      <w:r>
        <w:rPr>
          <w:rFonts w:ascii="Arial" w:hAnsi="Arial"/>
          <w:color w:val="000000"/>
          <w:sz w:val="22"/>
        </w:rPr>
        <w:t>Pada akhir kem dan susulan pembelajaran, peserta disasarkan dapat:</w:t>
      </w:r>
    </w:p>
    <w:p>
      <w:pPr>
        <w:pStyle w:val="KKNumberedDetail"/>
        <w:numPr>
          <w:ilvl w:val="1"/>
          <w:numId w:val="10"/>
        </w:numPr>
        <w:spacing w:line="360" w:lineRule="auto"/>
      </w:pPr>
      <w:r>
        <w:rPr>
          <w:rFonts w:ascii="Arial" w:hAnsi="Arial"/>
          <w:color w:val="000000"/>
          <w:sz w:val="22"/>
        </w:rPr>
        <w:t>Mempraktikkan wuduk dengan tertib dan mengenali rukun asas; sekurang-kurangnya 80% murid disasarkan menunjukkan penguasaan asas selepas bimbingan (indikator contoh, bukan KPI rasmi).</w:t>
      </w:r>
    </w:p>
    <w:p>
      <w:pPr>
        <w:pStyle w:val="KKNumberedDetail"/>
        <w:numPr>
          <w:ilvl w:val="1"/>
          <w:numId w:val="10"/>
        </w:numPr>
        <w:spacing w:line="360" w:lineRule="auto"/>
      </w:pPr>
      <w:r>
        <w:rPr>
          <w:rFonts w:ascii="Arial" w:hAnsi="Arial"/>
          <w:color w:val="000000"/>
          <w:sz w:val="22"/>
        </w:rPr>
        <w:t>Meningkatkan bacaan al-Fatihah serta bacaan dan pergerakan solat mengikut tahap penguasaan, dengan pembetulan secara langsung daripada guru.</w:t>
      </w:r>
    </w:p>
    <w:p>
      <w:pPr>
        <w:pStyle w:val="KKNumberedDetail"/>
        <w:numPr>
          <w:ilvl w:val="1"/>
          <w:numId w:val="10"/>
        </w:numPr>
        <w:spacing w:line="360" w:lineRule="auto"/>
      </w:pPr>
      <w:r>
        <w:rPr>
          <w:rFonts w:ascii="Arial" w:hAnsi="Arial"/>
          <w:color w:val="000000"/>
          <w:sz w:val="22"/>
        </w:rPr>
        <w:t>Memahami adab solat berjemaah, merekod perkembangan kendiri dan mengikuti bimbingan tambahan apabila diperlukan.</w:t>
      </w:r>
    </w:p>
    <w:p>
      <w:pPr>
        <w:pStyle w:val="Heading1"/>
        <w:numPr>
          <w:ilvl w:val="0"/>
          <w:numId w:val="10"/>
        </w:numPr>
        <w:spacing w:line="360" w:lineRule="auto"/>
      </w:pPr>
      <w:r>
        <w:rPr>
          <w:rFonts w:ascii="Arial" w:hAnsi="Arial" w:eastAsia="Arial" w:cs="Arial"/>
          <w:b/>
          <w:i w:val="0"/>
          <w:color w:val="000000"/>
          <w:sz w:val="22"/>
        </w:rPr>
        <w:t>MATLAMAT PROGRAM</w:t>
      </w:r>
    </w:p>
    <w:p>
      <w:pPr>
        <w:spacing w:line="360" w:lineRule="auto"/>
      </w:pPr>
      <w:r>
        <w:rPr>
          <w:rFonts w:ascii="Arial" w:hAnsi="Arial"/>
          <w:color w:val="000000"/>
          <w:sz w:val="22"/>
        </w:rPr>
        <w:t>Membentuk murid Islam yang mampu menunaikan solat dengan lebih yakin dan betul melalui gabungan amali berstruktur, penilaian sebenar dan sokongan berterusan antara sekolah dengan penjaga.</w:t>
      </w:r>
    </w:p>
    <w:p>
      <w:pPr>
        <w:pStyle w:val="Heading1"/>
        <w:numPr>
          <w:ilvl w:val="0"/>
          <w:numId w:val="10"/>
        </w:numPr>
        <w:spacing w:line="360" w:lineRule="auto"/>
      </w:pPr>
      <w:r>
        <w:rPr>
          <w:rFonts w:ascii="Arial" w:hAnsi="Arial" w:eastAsia="Arial" w:cs="Arial"/>
          <w:b/>
          <w:i w:val="0"/>
          <w:color w:val="000000"/>
          <w:sz w:val="22"/>
        </w:rPr>
        <w:t>SASARAN DAN MAKLUMAT PESERTA</w:t>
      </w:r>
    </w:p>
    <w:p>
      <w:pPr>
        <w:spacing w:line="360" w:lineRule="auto"/>
      </w:pPr>
      <w:r>
        <w:rPr>
          <w:rFonts w:ascii="Arial" w:hAnsi="Arial"/>
          <w:color w:val="000000"/>
          <w:sz w:val="22"/>
        </w:rPr>
        <w:t>Kem melibatkan 120 murid Islam Tahun 1 hingga Tahun 6, dengan 20 murid setiap tahun sebagai angka ilustrasi. Pengurusan dibahagikan kepada enam kumpulan, masing-masing 20 murid. Seramai 12 guru (lapan Guru Pendidikan Islam dan empat guru pengiring) serta tiga staf/urusetia dicadangkan; jumlah keseluruhan ialah 135 orang. Pengelompokan dan bilangan petugas perlu disesuaikan mengikut keperluan sebenar.</w:t>
      </w:r>
    </w:p>
    <w:tbl>
      <w:tblPr>
        <w:tblStyle w:val="TableGrid"/>
        <w:tblW w:type="auto" w:w="0"/>
        <w:jc w:val="center"/>
        <w:tblLayout w:type="fixed"/>
        <w:tblLook w:firstColumn="1" w:firstRow="1" w:lastColumn="0" w:lastRow="0" w:noHBand="0" w:noVBand="1" w:val="04A0"/>
      </w:tblPr>
      <w:tblGrid>
        <w:gridCol w:w="3685"/>
        <w:gridCol w:w="1757"/>
        <w:gridCol w:w="3583"/>
      </w:tblGrid>
      <w:tr>
        <w:trPr>
          <w:cantSplit/>
          <w:tblHeader w:val="true"/>
          <w:cantSplit/>
          <w:tblHeader w:val="true"/>
        </w:trPr>
        <w:tc>
          <w:tcPr>
            <w:tcW w:type="dxa" w:w="3685"/>
            <w:vAlign w:val="center"/>
            <w:tcBorders>
              <w:top w:val="single" w:sz="5" w:color="000000"/>
              <w:left w:val="single" w:sz="5" w:color="000000"/>
              <w:bottom w:val="single" w:sz="5" w:color="000000"/>
              <w:right w:val="single" w:sz="5" w:color="000000"/>
              <w:insideH w:val="single" w:sz="5" w:color="000000"/>
              <w:insideV w:val="single" w:sz="5" w:color="000000"/>
            </w:tcBorders>
          </w:tcPr>
          <w:p>
            <w:pPr>
              <w:pStyle w:val="KKTableHeader"/>
              <w:spacing w:line="360" w:lineRule="auto" w:before="0" w:after="0"/>
            </w:pPr>
            <w:r>
              <w:rPr>
                <w:rFonts w:ascii="Arial" w:hAnsi="Arial"/>
                <w:b/>
                <w:color w:val="000000"/>
                <w:sz w:val="22"/>
              </w:rPr>
              <w:t>Kategori</w:t>
            </w:r>
          </w:p>
        </w:tc>
        <w:tc>
          <w:tcPr>
            <w:tcW w:type="dxa" w:w="1757"/>
            <w:vAlign w:val="center"/>
            <w:tcBorders>
              <w:top w:val="single" w:sz="5" w:color="000000"/>
              <w:left w:val="single" w:sz="5" w:color="000000"/>
              <w:bottom w:val="single" w:sz="5" w:color="000000"/>
              <w:right w:val="single" w:sz="5" w:color="000000"/>
              <w:insideH w:val="single" w:sz="5" w:color="000000"/>
              <w:insideV w:val="single" w:sz="5" w:color="000000"/>
            </w:tcBorders>
          </w:tcPr>
          <w:p>
            <w:pPr>
              <w:pStyle w:val="KKTableHeader"/>
              <w:spacing w:line="360" w:lineRule="auto" w:before="0" w:after="0"/>
            </w:pPr>
            <w:r>
              <w:rPr>
                <w:rFonts w:ascii="Arial" w:hAnsi="Arial"/>
                <w:b/>
                <w:color w:val="000000"/>
                <w:sz w:val="22"/>
              </w:rPr>
              <w:t>Bilangan</w:t>
            </w:r>
          </w:p>
        </w:tc>
        <w:tc>
          <w:tcPr>
            <w:tcW w:type="dxa" w:w="3583"/>
            <w:vAlign w:val="center"/>
            <w:tcBorders>
              <w:top w:val="single" w:sz="5" w:color="000000"/>
              <w:left w:val="single" w:sz="5" w:color="000000"/>
              <w:bottom w:val="single" w:sz="5" w:color="000000"/>
              <w:right w:val="single" w:sz="5" w:color="000000"/>
              <w:insideH w:val="single" w:sz="5" w:color="000000"/>
              <w:insideV w:val="single" w:sz="5" w:color="000000"/>
            </w:tcBorders>
          </w:tcPr>
          <w:p>
            <w:pPr>
              <w:pStyle w:val="KKTableHeader"/>
              <w:spacing w:line="360" w:lineRule="auto" w:before="0" w:after="0"/>
            </w:pPr>
            <w:r>
              <w:rPr>
                <w:rFonts w:ascii="Arial" w:hAnsi="Arial"/>
                <w:b/>
                <w:color w:val="000000"/>
                <w:sz w:val="22"/>
              </w:rPr>
              <w:t>Catatan</w:t>
            </w:r>
          </w:p>
        </w:tc>
      </w:tr>
      <w:tr>
        <w:trPr>
          <w:cantSplit/>
          <w:cantSplit/>
        </w:trPr>
        <w:tc>
          <w:tcPr>
            <w:tcW w:type="dxa" w:w="3685"/>
            <w:vAlign w:val="center"/>
            <w:tcBorders>
              <w:top w:val="single" w:sz="5" w:color="000000"/>
              <w:left w:val="single" w:sz="5" w:color="000000"/>
              <w:bottom w:val="single" w:sz="5" w:color="000000"/>
              <w:right w:val="single" w:sz="5" w:color="000000"/>
              <w:insideH w:val="single" w:sz="5" w:color="000000"/>
              <w:insideV w:val="single" w:sz="5" w:color="000000"/>
            </w:tcBorders>
          </w:tcPr>
          <w:p>
            <w:pPr>
              <w:pStyle w:val="KKTable"/>
              <w:spacing w:line="360" w:lineRule="auto" w:before="0" w:after="0"/>
            </w:pPr>
            <w:r>
              <w:rPr>
                <w:rFonts w:ascii="Arial" w:hAnsi="Arial"/>
                <w:b w:val="0"/>
                <w:color w:val="000000"/>
                <w:sz w:val="22"/>
              </w:rPr>
              <w:t>Murid Tahun 1–3</w:t>
            </w:r>
          </w:p>
        </w:tc>
        <w:tc>
          <w:tcPr>
            <w:tcW w:type="dxa" w:w="1757"/>
            <w:vAlign w:val="center"/>
            <w:tcBorders>
              <w:top w:val="single" w:sz="5" w:color="000000"/>
              <w:left w:val="single" w:sz="5" w:color="000000"/>
              <w:bottom w:val="single" w:sz="5" w:color="000000"/>
              <w:right w:val="single" w:sz="5" w:color="000000"/>
              <w:insideH w:val="single" w:sz="5" w:color="000000"/>
              <w:insideV w:val="single" w:sz="5" w:color="000000"/>
            </w:tcBorders>
          </w:tcPr>
          <w:p>
            <w:pPr>
              <w:pStyle w:val="KKTable"/>
              <w:spacing w:line="360" w:lineRule="auto" w:before="0" w:after="0"/>
            </w:pPr>
            <w:r>
              <w:rPr>
                <w:rFonts w:ascii="Arial" w:hAnsi="Arial"/>
                <w:b w:val="0"/>
                <w:color w:val="000000"/>
                <w:sz w:val="22"/>
              </w:rPr>
              <w:t>60</w:t>
            </w:r>
          </w:p>
        </w:tc>
        <w:tc>
          <w:tcPr>
            <w:tcW w:type="dxa" w:w="3583"/>
            <w:vAlign w:val="center"/>
            <w:tcBorders>
              <w:top w:val="single" w:sz="5" w:color="000000"/>
              <w:left w:val="single" w:sz="5" w:color="000000"/>
              <w:bottom w:val="single" w:sz="5" w:color="000000"/>
              <w:right w:val="single" w:sz="5" w:color="000000"/>
              <w:insideH w:val="single" w:sz="5" w:color="000000"/>
              <w:insideV w:val="single" w:sz="5" w:color="000000"/>
            </w:tcBorders>
          </w:tcPr>
          <w:p>
            <w:pPr>
              <w:pStyle w:val="KKTable"/>
              <w:spacing w:line="360" w:lineRule="auto" w:before="0" w:after="0"/>
            </w:pPr>
            <w:r>
              <w:rPr>
                <w:rFonts w:ascii="Arial" w:hAnsi="Arial"/>
                <w:b w:val="0"/>
                <w:color w:val="000000"/>
                <w:sz w:val="22"/>
              </w:rPr>
              <w:t>20 murid setiap tahun (contoh)</w:t>
            </w:r>
          </w:p>
        </w:tc>
      </w:tr>
      <w:tr>
        <w:trPr>
          <w:cantSplit/>
          <w:cantSplit/>
        </w:trPr>
        <w:tc>
          <w:tcPr>
            <w:tcW w:type="dxa" w:w="3685"/>
            <w:vAlign w:val="center"/>
            <w:tcBorders>
              <w:top w:val="single" w:sz="5" w:color="000000"/>
              <w:left w:val="single" w:sz="5" w:color="000000"/>
              <w:bottom w:val="single" w:sz="5" w:color="000000"/>
              <w:right w:val="single" w:sz="5" w:color="000000"/>
              <w:insideH w:val="single" w:sz="5" w:color="000000"/>
              <w:insideV w:val="single" w:sz="5" w:color="000000"/>
            </w:tcBorders>
          </w:tcPr>
          <w:p>
            <w:pPr>
              <w:pStyle w:val="KKTable"/>
              <w:spacing w:line="360" w:lineRule="auto" w:before="0" w:after="0"/>
            </w:pPr>
            <w:r>
              <w:rPr>
                <w:rFonts w:ascii="Arial" w:hAnsi="Arial"/>
                <w:b w:val="0"/>
                <w:color w:val="000000"/>
                <w:sz w:val="22"/>
              </w:rPr>
              <w:t>Murid Tahun 4–6</w:t>
            </w:r>
          </w:p>
        </w:tc>
        <w:tc>
          <w:tcPr>
            <w:tcW w:type="dxa" w:w="1757"/>
            <w:vAlign w:val="center"/>
            <w:tcBorders>
              <w:top w:val="single" w:sz="5" w:color="000000"/>
              <w:left w:val="single" w:sz="5" w:color="000000"/>
              <w:bottom w:val="single" w:sz="5" w:color="000000"/>
              <w:right w:val="single" w:sz="5" w:color="000000"/>
              <w:insideH w:val="single" w:sz="5" w:color="000000"/>
              <w:insideV w:val="single" w:sz="5" w:color="000000"/>
            </w:tcBorders>
          </w:tcPr>
          <w:p>
            <w:pPr>
              <w:pStyle w:val="KKTable"/>
              <w:spacing w:line="360" w:lineRule="auto" w:before="0" w:after="0"/>
            </w:pPr>
            <w:r>
              <w:rPr>
                <w:rFonts w:ascii="Arial" w:hAnsi="Arial"/>
                <w:b w:val="0"/>
                <w:color w:val="000000"/>
                <w:sz w:val="22"/>
              </w:rPr>
              <w:t>60</w:t>
            </w:r>
          </w:p>
        </w:tc>
        <w:tc>
          <w:tcPr>
            <w:tcW w:type="dxa" w:w="3583"/>
            <w:vAlign w:val="center"/>
            <w:tcBorders>
              <w:top w:val="single" w:sz="5" w:color="000000"/>
              <w:left w:val="single" w:sz="5" w:color="000000"/>
              <w:bottom w:val="single" w:sz="5" w:color="000000"/>
              <w:right w:val="single" w:sz="5" w:color="000000"/>
              <w:insideH w:val="single" w:sz="5" w:color="000000"/>
              <w:insideV w:val="single" w:sz="5" w:color="000000"/>
            </w:tcBorders>
          </w:tcPr>
          <w:p>
            <w:pPr>
              <w:pStyle w:val="KKTable"/>
              <w:spacing w:line="360" w:lineRule="auto" w:before="0" w:after="0"/>
            </w:pPr>
            <w:r>
              <w:rPr>
                <w:rFonts w:ascii="Arial" w:hAnsi="Arial"/>
                <w:b w:val="0"/>
                <w:color w:val="000000"/>
                <w:sz w:val="22"/>
              </w:rPr>
              <w:t>20 murid setiap tahun (contoh)</w:t>
            </w:r>
          </w:p>
        </w:tc>
      </w:tr>
      <w:tr>
        <w:trPr>
          <w:cantSplit/>
          <w:cantSplit/>
        </w:trPr>
        <w:tc>
          <w:tcPr>
            <w:tcW w:type="dxa" w:w="3685"/>
            <w:vAlign w:val="center"/>
            <w:tcBorders>
              <w:top w:val="single" w:sz="5" w:color="000000"/>
              <w:left w:val="single" w:sz="5" w:color="000000"/>
              <w:bottom w:val="single" w:sz="5" w:color="000000"/>
              <w:right w:val="single" w:sz="5" w:color="000000"/>
              <w:insideH w:val="single" w:sz="5" w:color="000000"/>
              <w:insideV w:val="single" w:sz="5" w:color="000000"/>
            </w:tcBorders>
          </w:tcPr>
          <w:p>
            <w:pPr>
              <w:pStyle w:val="KKTable"/>
              <w:spacing w:line="360" w:lineRule="auto" w:before="0" w:after="0"/>
            </w:pPr>
            <w:r>
              <w:rPr>
                <w:rFonts w:ascii="Arial" w:hAnsi="Arial"/>
                <w:b w:val="0"/>
                <w:color w:val="000000"/>
                <w:sz w:val="22"/>
              </w:rPr>
              <w:t>Guru / pengiring</w:t>
            </w:r>
          </w:p>
        </w:tc>
        <w:tc>
          <w:tcPr>
            <w:tcW w:type="dxa" w:w="1757"/>
            <w:vAlign w:val="center"/>
            <w:tcBorders>
              <w:top w:val="single" w:sz="5" w:color="000000"/>
              <w:left w:val="single" w:sz="5" w:color="000000"/>
              <w:bottom w:val="single" w:sz="5" w:color="000000"/>
              <w:right w:val="single" w:sz="5" w:color="000000"/>
              <w:insideH w:val="single" w:sz="5" w:color="000000"/>
              <w:insideV w:val="single" w:sz="5" w:color="000000"/>
            </w:tcBorders>
          </w:tcPr>
          <w:p>
            <w:pPr>
              <w:pStyle w:val="KKTable"/>
              <w:spacing w:line="360" w:lineRule="auto" w:before="0" w:after="0"/>
            </w:pPr>
            <w:r>
              <w:rPr>
                <w:rFonts w:ascii="Arial" w:hAnsi="Arial"/>
                <w:b w:val="0"/>
                <w:color w:val="000000"/>
                <w:sz w:val="22"/>
              </w:rPr>
              <w:t>12</w:t>
            </w:r>
          </w:p>
        </w:tc>
        <w:tc>
          <w:tcPr>
            <w:tcW w:type="dxa" w:w="3583"/>
            <w:vAlign w:val="center"/>
            <w:tcBorders>
              <w:top w:val="single" w:sz="5" w:color="000000"/>
              <w:left w:val="single" w:sz="5" w:color="000000"/>
              <w:bottom w:val="single" w:sz="5" w:color="000000"/>
              <w:right w:val="single" w:sz="5" w:color="000000"/>
              <w:insideH w:val="single" w:sz="5" w:color="000000"/>
              <w:insideV w:val="single" w:sz="5" w:color="000000"/>
            </w:tcBorders>
          </w:tcPr>
          <w:p>
            <w:pPr>
              <w:pStyle w:val="KKTable"/>
              <w:spacing w:line="360" w:lineRule="auto" w:before="0" w:after="0"/>
            </w:pPr>
            <w:r>
              <w:rPr>
                <w:rFonts w:ascii="Arial" w:hAnsi="Arial"/>
                <w:b w:val="0"/>
                <w:color w:val="000000"/>
                <w:sz w:val="22"/>
              </w:rPr>
              <w:t>8 GPI dan 4 guru pengiring</w:t>
            </w:r>
          </w:p>
        </w:tc>
      </w:tr>
      <w:tr>
        <w:trPr>
          <w:cantSplit/>
          <w:cantSplit/>
        </w:trPr>
        <w:tc>
          <w:tcPr>
            <w:tcW w:type="dxa" w:w="3685"/>
            <w:vAlign w:val="center"/>
            <w:tcBorders>
              <w:top w:val="single" w:sz="5" w:color="000000"/>
              <w:left w:val="single" w:sz="5" w:color="000000"/>
              <w:bottom w:val="single" w:sz="5" w:color="000000"/>
              <w:right w:val="single" w:sz="5" w:color="000000"/>
              <w:insideH w:val="single" w:sz="5" w:color="000000"/>
              <w:insideV w:val="single" w:sz="5" w:color="000000"/>
            </w:tcBorders>
          </w:tcPr>
          <w:p>
            <w:pPr>
              <w:pStyle w:val="KKTable"/>
              <w:spacing w:line="360" w:lineRule="auto" w:before="0" w:after="0"/>
            </w:pPr>
            <w:r>
              <w:rPr>
                <w:rFonts w:ascii="Arial" w:hAnsi="Arial"/>
                <w:b w:val="0"/>
                <w:color w:val="000000"/>
                <w:sz w:val="22"/>
              </w:rPr>
              <w:t>Staf / urusetia</w:t>
            </w:r>
          </w:p>
        </w:tc>
        <w:tc>
          <w:tcPr>
            <w:tcW w:type="dxa" w:w="1757"/>
            <w:vAlign w:val="center"/>
            <w:tcBorders>
              <w:top w:val="single" w:sz="5" w:color="000000"/>
              <w:left w:val="single" w:sz="5" w:color="000000"/>
              <w:bottom w:val="single" w:sz="5" w:color="000000"/>
              <w:right w:val="single" w:sz="5" w:color="000000"/>
              <w:insideH w:val="single" w:sz="5" w:color="000000"/>
              <w:insideV w:val="single" w:sz="5" w:color="000000"/>
            </w:tcBorders>
          </w:tcPr>
          <w:p>
            <w:pPr>
              <w:pStyle w:val="KKTable"/>
              <w:spacing w:line="360" w:lineRule="auto" w:before="0" w:after="0"/>
            </w:pPr>
            <w:r>
              <w:rPr>
                <w:rFonts w:ascii="Arial" w:hAnsi="Arial"/>
                <w:b w:val="0"/>
                <w:color w:val="000000"/>
                <w:sz w:val="22"/>
              </w:rPr>
              <w:t>3</w:t>
            </w:r>
          </w:p>
        </w:tc>
        <w:tc>
          <w:tcPr>
            <w:tcW w:type="dxa" w:w="3583"/>
            <w:vAlign w:val="center"/>
            <w:tcBorders>
              <w:top w:val="single" w:sz="5" w:color="000000"/>
              <w:left w:val="single" w:sz="5" w:color="000000"/>
              <w:bottom w:val="single" w:sz="5" w:color="000000"/>
              <w:right w:val="single" w:sz="5" w:color="000000"/>
              <w:insideH w:val="single" w:sz="5" w:color="000000"/>
              <w:insideV w:val="single" w:sz="5" w:color="000000"/>
            </w:tcBorders>
          </w:tcPr>
          <w:p>
            <w:pPr>
              <w:pStyle w:val="KKTable"/>
              <w:spacing w:line="360" w:lineRule="auto" w:before="0" w:after="0"/>
            </w:pPr>
            <w:r>
              <w:rPr>
                <w:rFonts w:ascii="Arial" w:hAnsi="Arial"/>
                <w:b w:val="0"/>
                <w:color w:val="000000"/>
                <w:sz w:val="22"/>
              </w:rPr>
              <w:t>Logistik, kebajikan, pendaftaran</w:t>
            </w:r>
          </w:p>
        </w:tc>
      </w:tr>
      <w:tr>
        <w:trPr>
          <w:cantSplit/>
        </w:trPr>
        <w:tc>
          <w:tcPr>
            <w:tcW w:type="dxa" w:w="3685"/>
            <w:vAlign w:val="center"/>
          </w:tcPr>
          <w:p>
            <w:pPr>
              <w:pStyle w:val="KKTable"/>
              <w:spacing w:line="360" w:lineRule="auto" w:before="0" w:after="0"/>
            </w:pPr>
            <w:r>
              <w:rPr>
                <w:rFonts w:ascii="Arial" w:hAnsi="Arial"/>
                <w:b w:val="0"/>
                <w:color w:val="000000"/>
                <w:sz w:val="22"/>
              </w:rPr>
              <w:t>Jumlah keseluruhan</w:t>
            </w:r>
          </w:p>
        </w:tc>
        <w:tc>
          <w:tcPr>
            <w:tcW w:type="dxa" w:w="1757"/>
            <w:vAlign w:val="center"/>
          </w:tcPr>
          <w:p>
            <w:pPr>
              <w:pStyle w:val="KKTable"/>
              <w:spacing w:line="360" w:lineRule="auto" w:before="0" w:after="0"/>
            </w:pPr>
            <w:r>
              <w:rPr>
                <w:rFonts w:ascii="Arial" w:hAnsi="Arial"/>
                <w:b w:val="0"/>
                <w:color w:val="000000"/>
                <w:sz w:val="22"/>
              </w:rPr>
              <w:t>135</w:t>
            </w:r>
          </w:p>
        </w:tc>
        <w:tc>
          <w:tcPr>
            <w:tcW w:type="dxa" w:w="3583"/>
            <w:vAlign w:val="center"/>
          </w:tcPr>
          <w:p>
            <w:pPr>
              <w:pStyle w:val="KKTable"/>
              <w:spacing w:line="360" w:lineRule="auto" w:before="0" w:after="0"/>
            </w:pPr>
            <w:r>
              <w:rPr>
                <w:rFonts w:ascii="Arial" w:hAnsi="Arial"/>
                <w:b w:val="0"/>
                <w:color w:val="000000"/>
                <w:sz w:val="22"/>
              </w:rPr>
              <w:t>120 murid + 15 petugas</w:t>
            </w:r>
          </w:p>
        </w:tc>
      </w:tr>
    </w:tbl>
    <w:p>
      <w:pPr>
        <w:spacing w:after="20" w:before="0" w:line="360" w:lineRule="auto"/>
      </w:pPr>
      <w:r>
        <w:rPr>
          <w:rFonts w:ascii="Arial" w:hAnsi="Arial"/>
          <w:color w:val="000000"/>
          <w:sz w:val="22"/>
        </w:rPr>
      </w:r>
    </w:p>
    <w:p>
      <w:pPr>
        <w:pStyle w:val="Heading1"/>
        <w:numPr>
          <w:ilvl w:val="0"/>
          <w:numId w:val="10"/>
        </w:numPr>
        <w:spacing w:line="360" w:lineRule="auto"/>
      </w:pPr>
      <w:r>
        <w:rPr>
          <w:rFonts w:ascii="Arial" w:hAnsi="Arial" w:eastAsia="Arial" w:cs="Arial"/>
          <w:b/>
          <w:i w:val="0"/>
          <w:color w:val="000000"/>
          <w:sz w:val="22"/>
        </w:rPr>
        <w:t>TEMPOH MASA</w:t>
      </w:r>
    </w:p>
    <w:p>
      <w:pPr>
        <w:pStyle w:val="KKCoverField"/>
        <w:spacing w:line="360" w:lineRule="auto"/>
      </w:pPr>
      <w:r>
        <w:rPr>
          <w:rFonts w:ascii="Arial" w:hAnsi="Arial"/>
          <w:color w:val="000000"/>
          <w:sz w:val="22"/>
        </w:rPr>
        <w:t>Tarikh: Khamis, 20 Mei 2027 (tarikh cadangan; bukan jadual rasmi).</w:t>
      </w:r>
    </w:p>
    <w:p>
      <w:pPr>
        <w:pStyle w:val="KKCoverField"/>
        <w:spacing w:line="360" w:lineRule="auto"/>
      </w:pPr>
      <w:r>
        <w:rPr>
          <w:rFonts w:ascii="Arial" w:hAnsi="Arial"/>
          <w:color w:val="000000"/>
          <w:sz w:val="22"/>
        </w:rPr>
        <w:t>Hari: Khamis (satu hari kem intensif); susulan empat minggu selepas program.</w:t>
      </w:r>
    </w:p>
    <w:p>
      <w:pPr>
        <w:pStyle w:val="KKCoverField"/>
        <w:spacing w:line="360" w:lineRule="auto"/>
      </w:pPr>
      <w:r>
        <w:rPr>
          <w:rFonts w:ascii="Arial" w:hAnsi="Arial"/>
          <w:color w:val="000000"/>
          <w:sz w:val="22"/>
        </w:rPr>
        <w:t>Masa peserta: 8.00 pagi hingga 1.00 tengah hari.</w:t>
      </w:r>
    </w:p>
    <w:p>
      <w:pPr>
        <w:pStyle w:val="KKCoverField"/>
        <w:spacing w:line="360" w:lineRule="auto"/>
      </w:pPr>
      <w:r>
        <w:rPr>
          <w:rFonts w:ascii="Arial" w:hAnsi="Arial"/>
          <w:color w:val="000000"/>
          <w:sz w:val="22"/>
        </w:rPr>
        <w:t>Masa petugas: 7.15 pagi hingga selesai pengemasan dan semakan akhir.</w:t>
      </w:r>
    </w:p>
    <w:p>
      <w:pPr>
        <w:pStyle w:val="Heading1"/>
        <w:numPr>
          <w:ilvl w:val="0"/>
          <w:numId w:val="10"/>
        </w:numPr>
        <w:spacing w:line="360" w:lineRule="auto"/>
      </w:pPr>
      <w:r>
        <w:rPr>
          <w:rFonts w:ascii="Arial" w:hAnsi="Arial" w:eastAsia="Arial" w:cs="Arial"/>
          <w:b/>
          <w:i w:val="0"/>
          <w:color w:val="000000"/>
          <w:sz w:val="22"/>
        </w:rPr>
        <w:t>TEMPAT</w:t>
      </w:r>
    </w:p>
    <w:p>
      <w:pPr>
        <w:spacing w:line="360" w:lineRule="auto"/>
      </w:pPr>
      <w:r>
        <w:rPr>
          <w:rFonts w:ascii="Arial" w:hAnsi="Arial"/>
          <w:color w:val="000000"/>
          <w:sz w:val="22"/>
        </w:rPr>
        <w:t>Surau sekolah untuk latihan solat dan bacaan; Bilik Pendidikan Islam untuk penerangan serta kawasan wuduk sekolah bagi demonstrasi. Lantai basah, akses air, pengudaraan, tandas dan laluan murid mesti diperiksa sebelum aktiviti. Bilik berasingan disediakan jika diperlukan mengikut kesesuaian murid.</w:t>
      </w:r>
    </w:p>
    <w:p>
      <w:pPr>
        <w:pStyle w:val="Heading1"/>
        <w:numPr>
          <w:ilvl w:val="0"/>
          <w:numId w:val="10"/>
        </w:numPr>
        <w:spacing w:line="360" w:lineRule="auto"/>
      </w:pPr>
      <w:r>
        <w:rPr>
          <w:rFonts w:ascii="Arial" w:hAnsi="Arial" w:eastAsia="Arial" w:cs="Arial"/>
          <w:b/>
          <w:i w:val="0"/>
          <w:color w:val="000000"/>
          <w:sz w:val="22"/>
        </w:rPr>
        <w:t>ANJURAN</w:t>
      </w:r>
    </w:p>
    <w:p>
      <w:pPr>
        <w:pStyle w:val="KKCoverField"/>
        <w:spacing w:line="360" w:lineRule="auto"/>
      </w:pPr>
      <w:r>
        <w:rPr>
          <w:rFonts w:ascii="Arial" w:hAnsi="Arial"/>
          <w:color w:val="000000"/>
          <w:sz w:val="22"/>
        </w:rPr>
        <w:t>Penganjur: Panitia Pendidikan Islam SK Seri Harmoni.</w:t>
      </w:r>
    </w:p>
    <w:p>
      <w:pPr>
        <w:pStyle w:val="KKCoverField"/>
        <w:spacing w:line="360" w:lineRule="auto"/>
      </w:pPr>
      <w:r>
        <w:rPr>
          <w:rFonts w:ascii="Arial" w:hAnsi="Arial"/>
          <w:color w:val="000000"/>
          <w:sz w:val="22"/>
        </w:rPr>
        <w:t>Kerjasama cadangan: Unit Kurikulum, Unit Hal Ehwal Murid dan penjaga (tertakluk kelulusan sekolah).</w:t>
      </w:r>
    </w:p>
    <w:p>
      <w:pPr>
        <w:pStyle w:val="Heading1"/>
        <w:numPr>
          <w:ilvl w:val="0"/>
          <w:numId w:val="10"/>
        </w:numPr>
        <w:spacing w:line="360" w:lineRule="auto"/>
      </w:pPr>
      <w:r>
        <w:rPr>
          <w:rFonts w:ascii="Arial" w:hAnsi="Arial" w:eastAsia="Arial" w:cs="Arial"/>
          <w:b/>
          <w:i w:val="0"/>
          <w:color w:val="000000"/>
          <w:sz w:val="22"/>
        </w:rPr>
        <w:t>TETAMU KEHORMAT, PERASMI ATAU PENCERAMAH</w:t>
      </w:r>
    </w:p>
    <w:p>
      <w:pPr>
        <w:spacing w:line="360" w:lineRule="auto"/>
      </w:pPr>
      <w:r>
        <w:rPr>
          <w:rFonts w:ascii="Arial" w:hAnsi="Arial"/>
          <w:color w:val="000000"/>
          <w:sz w:val="22"/>
        </w:rPr>
        <w:t>Fasilitator utama: Guru Pendidikan Islam SK Seri Harmoni yang dilantik. Penceramah luar tidak diperlukan bagi contoh ini; sebarang jemputan tambahan memerlukan semakan kesesuaian dan kelulusan.</w:t>
      </w:r>
    </w:p>
    <w:p>
      <w:pPr>
        <w:spacing w:line="360" w:lineRule="auto"/>
      </w:pPr>
      <w:r>
        <w:rPr>
          <w:rFonts w:ascii="Arial" w:hAnsi="Arial"/>
          <w:color w:val="000000"/>
          <w:sz w:val="22"/>
        </w:rPr>
        <w:t>Status jemputan luar: Tidak berkenaan untuk contoh; nama AJK sebenar ditentukan kemudian.</w:t>
      </w:r>
    </w:p>
    <w:p>
      <w:pPr>
        <w:pStyle w:val="Heading1"/>
        <w:numPr>
          <w:ilvl w:val="0"/>
          <w:numId w:val="10"/>
        </w:numPr>
        <w:spacing w:line="360" w:lineRule="auto"/>
      </w:pPr>
      <w:r>
        <w:rPr>
          <w:rFonts w:ascii="Arial" w:hAnsi="Arial" w:eastAsia="Arial" w:cs="Arial"/>
          <w:b/>
          <w:i w:val="0"/>
          <w:color w:val="000000"/>
          <w:sz w:val="22"/>
        </w:rPr>
        <w:t>PELAKSANAAN DAN TENTATIF PROGRAM</w:t>
      </w:r>
    </w:p>
    <w:p>
      <w:pPr>
        <w:spacing w:line="360" w:lineRule="auto"/>
      </w:pPr>
      <w:r>
        <w:rPr>
          <w:rFonts w:ascii="Arial" w:hAnsi="Arial"/>
          <w:color w:val="000000"/>
          <w:sz w:val="22"/>
        </w:rPr>
        <w:t>Program menggunakan sesi penerangan, demonstrasi, amali wuduk, bacaan solat, latihan pergerakan dan simulasi berjemaah secara terkawal. Enam kumpulan murid dibimbing oleh guru. Penilaian pada hari kem merupakan semakan awal; bacaan dan penguasaan mendalam dinilai semula dalam empat minggu susulan. Simulasi berjemaah sebelum masuk waktu bukan solat fardu sebenar.</w:t>
      </w:r>
    </w:p>
    <w:tbl>
      <w:tblPr>
        <w:tblStyle w:val="TableGrid"/>
        <w:tblW w:type="auto" w:w="0"/>
        <w:jc w:val="center"/>
        <w:tblLayout w:type="fixed"/>
        <w:tblLook w:firstColumn="1" w:firstRow="1" w:lastColumn="0" w:lastRow="0" w:noHBand="0" w:noVBand="1" w:val="04A0"/>
      </w:tblPr>
      <w:tblGrid>
        <w:gridCol w:w="1757"/>
        <w:gridCol w:w="4535"/>
        <w:gridCol w:w="2733"/>
      </w:tblGrid>
      <w:tr>
        <w:trPr>
          <w:cantSplit/>
          <w:tblHeader w:val="true"/>
          <w:cantSplit/>
          <w:tblHeader w:val="true"/>
        </w:trPr>
        <w:tc>
          <w:tcPr>
            <w:tcW w:type="dxa" w:w="1757"/>
            <w:vAlign w:val="center"/>
            <w:tcBorders>
              <w:top w:val="single" w:sz="5" w:color="000000"/>
              <w:left w:val="single" w:sz="5" w:color="000000"/>
              <w:bottom w:val="single" w:sz="5" w:color="000000"/>
              <w:right w:val="single" w:sz="5" w:color="000000"/>
              <w:insideH w:val="single" w:sz="5" w:color="000000"/>
              <w:insideV w:val="single" w:sz="5" w:color="000000"/>
            </w:tcBorders>
          </w:tcPr>
          <w:p>
            <w:pPr>
              <w:pStyle w:val="KKTableHeader"/>
              <w:spacing w:line="360" w:lineRule="auto" w:before="0" w:after="0"/>
            </w:pPr>
            <w:r>
              <w:rPr>
                <w:rFonts w:ascii="Arial" w:hAnsi="Arial"/>
                <w:b/>
                <w:color w:val="000000"/>
                <w:sz w:val="22"/>
              </w:rPr>
              <w:t>Masa</w:t>
            </w:r>
          </w:p>
        </w:tc>
        <w:tc>
          <w:tcPr>
            <w:tcW w:type="dxa" w:w="4535"/>
            <w:vAlign w:val="center"/>
            <w:tcBorders>
              <w:top w:val="single" w:sz="5" w:color="000000"/>
              <w:left w:val="single" w:sz="5" w:color="000000"/>
              <w:bottom w:val="single" w:sz="5" w:color="000000"/>
              <w:right w:val="single" w:sz="5" w:color="000000"/>
              <w:insideH w:val="single" w:sz="5" w:color="000000"/>
              <w:insideV w:val="single" w:sz="5" w:color="000000"/>
            </w:tcBorders>
          </w:tcPr>
          <w:p>
            <w:pPr>
              <w:pStyle w:val="KKTableHeader"/>
              <w:spacing w:line="360" w:lineRule="auto" w:before="0" w:after="0"/>
            </w:pPr>
            <w:r>
              <w:rPr>
                <w:rFonts w:ascii="Arial" w:hAnsi="Arial"/>
                <w:b/>
                <w:color w:val="000000"/>
                <w:sz w:val="22"/>
              </w:rPr>
              <w:t>Aktiviti</w:t>
            </w:r>
          </w:p>
        </w:tc>
        <w:tc>
          <w:tcPr>
            <w:tcW w:type="dxa" w:w="2733"/>
            <w:vAlign w:val="center"/>
            <w:tcBorders>
              <w:top w:val="single" w:sz="5" w:color="000000"/>
              <w:left w:val="single" w:sz="5" w:color="000000"/>
              <w:bottom w:val="single" w:sz="5" w:color="000000"/>
              <w:right w:val="single" w:sz="5" w:color="000000"/>
              <w:insideH w:val="single" w:sz="5" w:color="000000"/>
              <w:insideV w:val="single" w:sz="5" w:color="000000"/>
            </w:tcBorders>
          </w:tcPr>
          <w:p>
            <w:pPr>
              <w:pStyle w:val="KKTableHeader"/>
              <w:spacing w:line="360" w:lineRule="auto" w:before="0" w:after="0"/>
            </w:pPr>
            <w:r>
              <w:rPr>
                <w:rFonts w:ascii="Arial" w:hAnsi="Arial"/>
                <w:b/>
                <w:color w:val="000000"/>
                <w:sz w:val="22"/>
              </w:rPr>
              <w:t>Petugas</w:t>
            </w:r>
          </w:p>
        </w:tc>
      </w:tr>
      <w:tr>
        <w:trPr>
          <w:cantSplit/>
          <w:cantSplit/>
        </w:trPr>
        <w:tc>
          <w:tcPr>
            <w:tcW w:type="dxa" w:w="1757"/>
            <w:vAlign w:val="center"/>
            <w:tcBorders>
              <w:top w:val="single" w:sz="5" w:color="000000"/>
              <w:left w:val="single" w:sz="5" w:color="000000"/>
              <w:bottom w:val="single" w:sz="5" w:color="000000"/>
              <w:right w:val="single" w:sz="5" w:color="000000"/>
              <w:insideH w:val="single" w:sz="5" w:color="000000"/>
              <w:insideV w:val="single" w:sz="5" w:color="000000"/>
            </w:tcBorders>
          </w:tcPr>
          <w:p>
            <w:pPr>
              <w:pStyle w:val="KKTable"/>
              <w:spacing w:line="360" w:lineRule="auto" w:before="0" w:after="0"/>
            </w:pPr>
            <w:r>
              <w:rPr>
                <w:rFonts w:ascii="Arial" w:hAnsi="Arial"/>
                <w:b w:val="0"/>
                <w:color w:val="000000"/>
                <w:sz w:val="22"/>
              </w:rPr>
              <w:t>7.15–8.00 pagi</w:t>
            </w:r>
          </w:p>
        </w:tc>
        <w:tc>
          <w:tcPr>
            <w:tcW w:type="dxa" w:w="4535"/>
            <w:vAlign w:val="center"/>
            <w:tcBorders>
              <w:top w:val="single" w:sz="5" w:color="000000"/>
              <w:left w:val="single" w:sz="5" w:color="000000"/>
              <w:bottom w:val="single" w:sz="5" w:color="000000"/>
              <w:right w:val="single" w:sz="5" w:color="000000"/>
              <w:insideH w:val="single" w:sz="5" w:color="000000"/>
              <w:insideV w:val="single" w:sz="5" w:color="000000"/>
            </w:tcBorders>
          </w:tcPr>
          <w:p>
            <w:pPr>
              <w:pStyle w:val="KKTable"/>
              <w:spacing w:line="360" w:lineRule="auto" w:before="0" w:after="0"/>
            </w:pPr>
            <w:r>
              <w:rPr>
                <w:rFonts w:ascii="Arial" w:hAnsi="Arial"/>
                <w:b w:val="0"/>
                <w:color w:val="000000"/>
                <w:sz w:val="22"/>
              </w:rPr>
              <w:t>Persediaan ruang, kawasan wuduk, modul dan taklimat petugas</w:t>
            </w:r>
          </w:p>
        </w:tc>
        <w:tc>
          <w:tcPr>
            <w:tcW w:type="dxa" w:w="2733"/>
            <w:vAlign w:val="center"/>
            <w:tcBorders>
              <w:top w:val="single" w:sz="5" w:color="000000"/>
              <w:left w:val="single" w:sz="5" w:color="000000"/>
              <w:bottom w:val="single" w:sz="5" w:color="000000"/>
              <w:right w:val="single" w:sz="5" w:color="000000"/>
              <w:insideH w:val="single" w:sz="5" w:color="000000"/>
              <w:insideV w:val="single" w:sz="5" w:color="000000"/>
            </w:tcBorders>
          </w:tcPr>
          <w:p>
            <w:pPr>
              <w:pStyle w:val="KKTable"/>
              <w:spacing w:line="360" w:lineRule="auto" w:before="0" w:after="0"/>
            </w:pPr>
            <w:r>
              <w:rPr>
                <w:rFonts w:ascii="Arial" w:hAnsi="Arial"/>
                <w:b w:val="0"/>
                <w:color w:val="000000"/>
                <w:sz w:val="22"/>
              </w:rPr>
              <w:t>AJK tempat / urusetia</w:t>
            </w:r>
          </w:p>
        </w:tc>
      </w:tr>
      <w:tr>
        <w:trPr>
          <w:cantSplit/>
          <w:cantSplit/>
        </w:trPr>
        <w:tc>
          <w:tcPr>
            <w:tcW w:type="dxa" w:w="1757"/>
            <w:vAlign w:val="center"/>
            <w:tcBorders>
              <w:top w:val="single" w:sz="5" w:color="000000"/>
              <w:left w:val="single" w:sz="5" w:color="000000"/>
              <w:bottom w:val="single" w:sz="5" w:color="000000"/>
              <w:right w:val="single" w:sz="5" w:color="000000"/>
              <w:insideH w:val="single" w:sz="5" w:color="000000"/>
              <w:insideV w:val="single" w:sz="5" w:color="000000"/>
            </w:tcBorders>
          </w:tcPr>
          <w:p>
            <w:pPr>
              <w:pStyle w:val="KKTable"/>
              <w:spacing w:line="360" w:lineRule="auto" w:before="0" w:after="0"/>
            </w:pPr>
            <w:r>
              <w:rPr>
                <w:rFonts w:ascii="Arial" w:hAnsi="Arial"/>
                <w:b w:val="0"/>
                <w:color w:val="000000"/>
                <w:sz w:val="22"/>
              </w:rPr>
              <w:t>8.00–8.20 pagi</w:t>
            </w:r>
          </w:p>
        </w:tc>
        <w:tc>
          <w:tcPr>
            <w:tcW w:type="dxa" w:w="4535"/>
            <w:vAlign w:val="center"/>
            <w:tcBorders>
              <w:top w:val="single" w:sz="5" w:color="000000"/>
              <w:left w:val="single" w:sz="5" w:color="000000"/>
              <w:bottom w:val="single" w:sz="5" w:color="000000"/>
              <w:right w:val="single" w:sz="5" w:color="000000"/>
              <w:insideH w:val="single" w:sz="5" w:color="000000"/>
              <w:insideV w:val="single" w:sz="5" w:color="000000"/>
            </w:tcBorders>
          </w:tcPr>
          <w:p>
            <w:pPr>
              <w:pStyle w:val="KKTable"/>
              <w:spacing w:line="360" w:lineRule="auto" w:before="0" w:after="0"/>
            </w:pPr>
            <w:r>
              <w:rPr>
                <w:rFonts w:ascii="Arial" w:hAnsi="Arial"/>
                <w:b w:val="0"/>
                <w:color w:val="000000"/>
                <w:sz w:val="22"/>
              </w:rPr>
              <w:t>Pendaftaran, agihan enam kumpulan dan taklimat keselamatan</w:t>
            </w:r>
          </w:p>
        </w:tc>
        <w:tc>
          <w:tcPr>
            <w:tcW w:type="dxa" w:w="2733"/>
            <w:vAlign w:val="center"/>
            <w:tcBorders>
              <w:top w:val="single" w:sz="5" w:color="000000"/>
              <w:left w:val="single" w:sz="5" w:color="000000"/>
              <w:bottom w:val="single" w:sz="5" w:color="000000"/>
              <w:right w:val="single" w:sz="5" w:color="000000"/>
              <w:insideH w:val="single" w:sz="5" w:color="000000"/>
              <w:insideV w:val="single" w:sz="5" w:color="000000"/>
            </w:tcBorders>
          </w:tcPr>
          <w:p>
            <w:pPr>
              <w:pStyle w:val="KKTable"/>
              <w:spacing w:line="360" w:lineRule="auto" w:before="0" w:after="0"/>
            </w:pPr>
            <w:r>
              <w:rPr>
                <w:rFonts w:ascii="Arial" w:hAnsi="Arial"/>
                <w:b w:val="0"/>
                <w:color w:val="000000"/>
                <w:sz w:val="22"/>
              </w:rPr>
              <w:t>Urusetia / guru pengiring</w:t>
            </w:r>
          </w:p>
        </w:tc>
      </w:tr>
      <w:tr>
        <w:trPr>
          <w:cantSplit/>
          <w:cantSplit/>
        </w:trPr>
        <w:tc>
          <w:tcPr>
            <w:tcW w:type="dxa" w:w="1757"/>
            <w:vAlign w:val="center"/>
            <w:tcBorders>
              <w:top w:val="single" w:sz="5" w:color="000000"/>
              <w:left w:val="single" w:sz="5" w:color="000000"/>
              <w:bottom w:val="single" w:sz="5" w:color="000000"/>
              <w:right w:val="single" w:sz="5" w:color="000000"/>
              <w:insideH w:val="single" w:sz="5" w:color="000000"/>
              <w:insideV w:val="single" w:sz="5" w:color="000000"/>
            </w:tcBorders>
          </w:tcPr>
          <w:p>
            <w:pPr>
              <w:pStyle w:val="KKTable"/>
              <w:spacing w:line="360" w:lineRule="auto" w:before="0" w:after="0"/>
            </w:pPr>
            <w:r>
              <w:rPr>
                <w:rFonts w:ascii="Arial" w:hAnsi="Arial"/>
                <w:b w:val="0"/>
                <w:color w:val="000000"/>
                <w:sz w:val="22"/>
              </w:rPr>
              <w:t>8.20–8.40 pagi</w:t>
            </w:r>
          </w:p>
        </w:tc>
        <w:tc>
          <w:tcPr>
            <w:tcW w:type="dxa" w:w="4535"/>
            <w:vAlign w:val="center"/>
            <w:tcBorders>
              <w:top w:val="single" w:sz="5" w:color="000000"/>
              <w:left w:val="single" w:sz="5" w:color="000000"/>
              <w:bottom w:val="single" w:sz="5" w:color="000000"/>
              <w:right w:val="single" w:sz="5" w:color="000000"/>
              <w:insideH w:val="single" w:sz="5" w:color="000000"/>
              <w:insideV w:val="single" w:sz="5" w:color="000000"/>
            </w:tcBorders>
          </w:tcPr>
          <w:p>
            <w:pPr>
              <w:pStyle w:val="KKTable"/>
              <w:spacing w:line="360" w:lineRule="auto" w:before="0" w:after="0"/>
            </w:pPr>
            <w:r>
              <w:rPr>
                <w:rFonts w:ascii="Arial" w:hAnsi="Arial"/>
                <w:b w:val="0"/>
                <w:color w:val="000000"/>
                <w:sz w:val="22"/>
              </w:rPr>
              <w:t>Pengenalan solat dan saringan awal ringkas</w:t>
            </w:r>
          </w:p>
        </w:tc>
        <w:tc>
          <w:tcPr>
            <w:tcW w:type="dxa" w:w="2733"/>
            <w:vAlign w:val="center"/>
            <w:tcBorders>
              <w:top w:val="single" w:sz="5" w:color="000000"/>
              <w:left w:val="single" w:sz="5" w:color="000000"/>
              <w:bottom w:val="single" w:sz="5" w:color="000000"/>
              <w:right w:val="single" w:sz="5" w:color="000000"/>
              <w:insideH w:val="single" w:sz="5" w:color="000000"/>
              <w:insideV w:val="single" w:sz="5" w:color="000000"/>
            </w:tcBorders>
          </w:tcPr>
          <w:p>
            <w:pPr>
              <w:pStyle w:val="KKTable"/>
              <w:spacing w:line="360" w:lineRule="auto" w:before="0" w:after="0"/>
            </w:pPr>
            <w:r>
              <w:rPr>
                <w:rFonts w:ascii="Arial" w:hAnsi="Arial"/>
                <w:b w:val="0"/>
                <w:color w:val="000000"/>
                <w:sz w:val="22"/>
              </w:rPr>
              <w:t>Penyelaras / GPI</w:t>
            </w:r>
          </w:p>
        </w:tc>
      </w:tr>
      <w:tr>
        <w:trPr>
          <w:cantSplit/>
          <w:cantSplit/>
        </w:trPr>
        <w:tc>
          <w:tcPr>
            <w:tcW w:type="dxa" w:w="1757"/>
            <w:vAlign w:val="center"/>
            <w:tcBorders>
              <w:top w:val="single" w:sz="5" w:color="000000"/>
              <w:left w:val="single" w:sz="5" w:color="000000"/>
              <w:bottom w:val="single" w:sz="5" w:color="000000"/>
              <w:right w:val="single" w:sz="5" w:color="000000"/>
              <w:insideH w:val="single" w:sz="5" w:color="000000"/>
              <w:insideV w:val="single" w:sz="5" w:color="000000"/>
            </w:tcBorders>
          </w:tcPr>
          <w:p>
            <w:pPr>
              <w:pStyle w:val="KKTable"/>
              <w:spacing w:line="360" w:lineRule="auto" w:before="0" w:after="0"/>
            </w:pPr>
            <w:r>
              <w:rPr>
                <w:rFonts w:ascii="Arial" w:hAnsi="Arial"/>
                <w:b w:val="0"/>
                <w:color w:val="000000"/>
                <w:sz w:val="22"/>
              </w:rPr>
              <w:t>8.40–9.15 pagi</w:t>
            </w:r>
          </w:p>
        </w:tc>
        <w:tc>
          <w:tcPr>
            <w:tcW w:type="dxa" w:w="4535"/>
            <w:vAlign w:val="center"/>
            <w:tcBorders>
              <w:top w:val="single" w:sz="5" w:color="000000"/>
              <w:left w:val="single" w:sz="5" w:color="000000"/>
              <w:bottom w:val="single" w:sz="5" w:color="000000"/>
              <w:right w:val="single" w:sz="5" w:color="000000"/>
              <w:insideH w:val="single" w:sz="5" w:color="000000"/>
              <w:insideV w:val="single" w:sz="5" w:color="000000"/>
            </w:tcBorders>
          </w:tcPr>
          <w:p>
            <w:pPr>
              <w:pStyle w:val="KKTable"/>
              <w:spacing w:line="360" w:lineRule="auto" w:before="0" w:after="0"/>
            </w:pPr>
            <w:r>
              <w:rPr>
                <w:rFonts w:ascii="Arial" w:hAnsi="Arial"/>
                <w:b w:val="0"/>
                <w:color w:val="000000"/>
                <w:sz w:val="22"/>
              </w:rPr>
              <w:t>Demonstrasi rukun wuduk dan persediaan solat</w:t>
            </w:r>
          </w:p>
        </w:tc>
        <w:tc>
          <w:tcPr>
            <w:tcW w:type="dxa" w:w="2733"/>
            <w:vAlign w:val="center"/>
            <w:tcBorders>
              <w:top w:val="single" w:sz="5" w:color="000000"/>
              <w:left w:val="single" w:sz="5" w:color="000000"/>
              <w:bottom w:val="single" w:sz="5" w:color="000000"/>
              <w:right w:val="single" w:sz="5" w:color="000000"/>
              <w:insideH w:val="single" w:sz="5" w:color="000000"/>
              <w:insideV w:val="single" w:sz="5" w:color="000000"/>
            </w:tcBorders>
          </w:tcPr>
          <w:p>
            <w:pPr>
              <w:pStyle w:val="KKTable"/>
              <w:spacing w:line="360" w:lineRule="auto" w:before="0" w:after="0"/>
            </w:pPr>
            <w:r>
              <w:rPr>
                <w:rFonts w:ascii="Arial" w:hAnsi="Arial"/>
                <w:b w:val="0"/>
                <w:color w:val="000000"/>
                <w:sz w:val="22"/>
              </w:rPr>
              <w:t>Guru Pendidikan Islam</w:t>
            </w:r>
          </w:p>
        </w:tc>
      </w:tr>
      <w:tr>
        <w:trPr>
          <w:cantSplit/>
        </w:trPr>
        <w:tc>
          <w:tcPr>
            <w:tcW w:type="dxa" w:w="1757"/>
            <w:vAlign w:val="center"/>
          </w:tcPr>
          <w:p>
            <w:pPr>
              <w:pStyle w:val="KKTable"/>
              <w:spacing w:line="360" w:lineRule="auto" w:before="0" w:after="0"/>
            </w:pPr>
            <w:r>
              <w:rPr>
                <w:rFonts w:ascii="Arial" w:hAnsi="Arial"/>
                <w:b w:val="0"/>
                <w:color w:val="000000"/>
                <w:sz w:val="22"/>
              </w:rPr>
              <w:t>9.15–10.00 pagi</w:t>
            </w:r>
          </w:p>
        </w:tc>
        <w:tc>
          <w:tcPr>
            <w:tcW w:type="dxa" w:w="4535"/>
            <w:vAlign w:val="center"/>
          </w:tcPr>
          <w:p>
            <w:pPr>
              <w:pStyle w:val="KKTable"/>
              <w:spacing w:line="360" w:lineRule="auto" w:before="0" w:after="0"/>
            </w:pPr>
            <w:r>
              <w:rPr>
                <w:rFonts w:ascii="Arial" w:hAnsi="Arial"/>
                <w:b w:val="0"/>
                <w:color w:val="000000"/>
                <w:sz w:val="22"/>
              </w:rPr>
              <w:t>Amali wuduk mengikut kumpulan dan pemerhatian guru</w:t>
            </w:r>
          </w:p>
        </w:tc>
        <w:tc>
          <w:tcPr>
            <w:tcW w:type="dxa" w:w="2733"/>
            <w:vAlign w:val="center"/>
          </w:tcPr>
          <w:p>
            <w:pPr>
              <w:pStyle w:val="KKTable"/>
              <w:spacing w:line="360" w:lineRule="auto" w:before="0" w:after="0"/>
            </w:pPr>
            <w:r>
              <w:rPr>
                <w:rFonts w:ascii="Arial" w:hAnsi="Arial"/>
                <w:b w:val="0"/>
                <w:color w:val="000000"/>
                <w:sz w:val="22"/>
              </w:rPr>
              <w:t>Pembimbing amali / pengiring</w:t>
            </w:r>
          </w:p>
        </w:tc>
      </w:tr>
      <w:tr>
        <w:trPr>
          <w:cantSplit/>
        </w:trPr>
        <w:tc>
          <w:tcPr>
            <w:tcW w:type="dxa" w:w="1757"/>
            <w:vAlign w:val="center"/>
          </w:tcPr>
          <w:p>
            <w:pPr>
              <w:pStyle w:val="KKTable"/>
              <w:spacing w:line="360" w:lineRule="auto" w:before="0" w:after="0"/>
            </w:pPr>
            <w:r>
              <w:rPr>
                <w:rFonts w:ascii="Arial" w:hAnsi="Arial"/>
                <w:b w:val="0"/>
                <w:color w:val="000000"/>
                <w:sz w:val="22"/>
              </w:rPr>
              <w:t>10.00–10.20 pagi</w:t>
            </w:r>
          </w:p>
        </w:tc>
        <w:tc>
          <w:tcPr>
            <w:tcW w:type="dxa" w:w="4535"/>
            <w:vAlign w:val="center"/>
          </w:tcPr>
          <w:p>
            <w:pPr>
              <w:pStyle w:val="KKTable"/>
              <w:spacing w:line="360" w:lineRule="auto" w:before="0" w:after="0"/>
            </w:pPr>
            <w:r>
              <w:rPr>
                <w:rFonts w:ascii="Arial" w:hAnsi="Arial"/>
                <w:b w:val="0"/>
                <w:color w:val="000000"/>
                <w:sz w:val="22"/>
              </w:rPr>
              <w:t>Rehat dan minum pagi</w:t>
            </w:r>
          </w:p>
        </w:tc>
        <w:tc>
          <w:tcPr>
            <w:tcW w:type="dxa" w:w="2733"/>
            <w:vAlign w:val="center"/>
          </w:tcPr>
          <w:p>
            <w:pPr>
              <w:pStyle w:val="KKTable"/>
              <w:spacing w:line="360" w:lineRule="auto" w:before="0" w:after="0"/>
            </w:pPr>
            <w:r>
              <w:rPr>
                <w:rFonts w:ascii="Arial" w:hAnsi="Arial"/>
                <w:b w:val="0"/>
                <w:color w:val="000000"/>
                <w:sz w:val="22"/>
              </w:rPr>
              <w:t>AJK kebajikan</w:t>
            </w:r>
          </w:p>
        </w:tc>
      </w:tr>
      <w:tr>
        <w:trPr>
          <w:cantSplit/>
        </w:trPr>
        <w:tc>
          <w:tcPr>
            <w:tcW w:type="dxa" w:w="1757"/>
            <w:vAlign w:val="center"/>
          </w:tcPr>
          <w:p>
            <w:pPr>
              <w:pStyle w:val="KKTable"/>
              <w:spacing w:line="360" w:lineRule="auto" w:before="0" w:after="0"/>
            </w:pPr>
            <w:r>
              <w:rPr>
                <w:rFonts w:ascii="Arial" w:hAnsi="Arial"/>
                <w:b w:val="0"/>
                <w:color w:val="000000"/>
                <w:sz w:val="22"/>
              </w:rPr>
              <w:t>10.20–11.00 pagi</w:t>
            </w:r>
          </w:p>
        </w:tc>
        <w:tc>
          <w:tcPr>
            <w:tcW w:type="dxa" w:w="4535"/>
            <w:vAlign w:val="center"/>
          </w:tcPr>
          <w:p>
            <w:pPr>
              <w:pStyle w:val="KKTable"/>
              <w:spacing w:line="360" w:lineRule="auto" w:before="0" w:after="0"/>
            </w:pPr>
            <w:r>
              <w:rPr>
                <w:rFonts w:ascii="Arial" w:hAnsi="Arial"/>
                <w:b w:val="0"/>
                <w:color w:val="000000"/>
                <w:sz w:val="22"/>
              </w:rPr>
              <w:t>Latihan al-Fatihah dan bacaan asas mengikut tahap</w:t>
            </w:r>
          </w:p>
        </w:tc>
        <w:tc>
          <w:tcPr>
            <w:tcW w:type="dxa" w:w="2733"/>
            <w:vAlign w:val="center"/>
          </w:tcPr>
          <w:p>
            <w:pPr>
              <w:pStyle w:val="KKTable"/>
              <w:spacing w:line="360" w:lineRule="auto" w:before="0" w:after="0"/>
            </w:pPr>
            <w:r>
              <w:rPr>
                <w:rFonts w:ascii="Arial" w:hAnsi="Arial"/>
                <w:b w:val="0"/>
                <w:color w:val="000000"/>
                <w:sz w:val="22"/>
              </w:rPr>
              <w:t>Guru kumpulan</w:t>
            </w:r>
          </w:p>
        </w:tc>
      </w:tr>
      <w:tr>
        <w:trPr>
          <w:cantSplit/>
        </w:trPr>
        <w:tc>
          <w:tcPr>
            <w:tcW w:type="dxa" w:w="1757"/>
            <w:vAlign w:val="center"/>
          </w:tcPr>
          <w:p>
            <w:pPr>
              <w:pStyle w:val="KKTable"/>
              <w:spacing w:line="360" w:lineRule="auto" w:before="0" w:after="0"/>
            </w:pPr>
            <w:r>
              <w:rPr>
                <w:rFonts w:ascii="Arial" w:hAnsi="Arial"/>
                <w:b w:val="0"/>
                <w:color w:val="000000"/>
                <w:sz w:val="22"/>
              </w:rPr>
              <w:t>11.00–11.40 pagi</w:t>
            </w:r>
          </w:p>
        </w:tc>
        <w:tc>
          <w:tcPr>
            <w:tcW w:type="dxa" w:w="4535"/>
            <w:vAlign w:val="center"/>
          </w:tcPr>
          <w:p>
            <w:pPr>
              <w:pStyle w:val="KKTable"/>
              <w:spacing w:line="360" w:lineRule="auto" w:before="0" w:after="0"/>
            </w:pPr>
            <w:r>
              <w:rPr>
                <w:rFonts w:ascii="Arial" w:hAnsi="Arial"/>
                <w:b w:val="0"/>
                <w:color w:val="000000"/>
                <w:sz w:val="22"/>
              </w:rPr>
              <w:t>Amali pergerakan solat dan pembetulan secara berpandu</w:t>
            </w:r>
          </w:p>
        </w:tc>
        <w:tc>
          <w:tcPr>
            <w:tcW w:type="dxa" w:w="2733"/>
            <w:vAlign w:val="center"/>
          </w:tcPr>
          <w:p>
            <w:pPr>
              <w:pStyle w:val="KKTable"/>
              <w:spacing w:line="360" w:lineRule="auto" w:before="0" w:after="0"/>
            </w:pPr>
            <w:r>
              <w:rPr>
                <w:rFonts w:ascii="Arial" w:hAnsi="Arial"/>
                <w:b w:val="0"/>
                <w:color w:val="000000"/>
                <w:sz w:val="22"/>
              </w:rPr>
              <w:t>Guru kumpulan</w:t>
            </w:r>
          </w:p>
        </w:tc>
      </w:tr>
      <w:tr>
        <w:trPr>
          <w:cantSplit/>
        </w:trPr>
        <w:tc>
          <w:tcPr>
            <w:tcW w:type="dxa" w:w="1757"/>
            <w:vAlign w:val="center"/>
          </w:tcPr>
          <w:p>
            <w:pPr>
              <w:pStyle w:val="KKTable"/>
              <w:spacing w:line="360" w:lineRule="auto" w:before="0" w:after="0"/>
            </w:pPr>
            <w:r>
              <w:rPr>
                <w:rFonts w:ascii="Arial" w:hAnsi="Arial"/>
                <w:b w:val="0"/>
                <w:color w:val="000000"/>
                <w:sz w:val="22"/>
              </w:rPr>
              <w:t>11.40 pagi–12.15 tengah hari</w:t>
            </w:r>
          </w:p>
        </w:tc>
        <w:tc>
          <w:tcPr>
            <w:tcW w:type="dxa" w:w="4535"/>
            <w:vAlign w:val="center"/>
          </w:tcPr>
          <w:p>
            <w:pPr>
              <w:pStyle w:val="KKTable"/>
              <w:spacing w:line="360" w:lineRule="auto" w:before="0" w:after="0"/>
            </w:pPr>
            <w:r>
              <w:rPr>
                <w:rFonts w:ascii="Arial" w:hAnsi="Arial"/>
                <w:b w:val="0"/>
                <w:color w:val="000000"/>
                <w:sz w:val="22"/>
              </w:rPr>
              <w:t>Simulasi solat individu dan berjemaah (bukan solat fardu sebelum waktu)</w:t>
            </w:r>
          </w:p>
        </w:tc>
        <w:tc>
          <w:tcPr>
            <w:tcW w:type="dxa" w:w="2733"/>
            <w:vAlign w:val="center"/>
          </w:tcPr>
          <w:p>
            <w:pPr>
              <w:pStyle w:val="KKTable"/>
              <w:spacing w:line="360" w:lineRule="auto" w:before="0" w:after="0"/>
            </w:pPr>
            <w:r>
              <w:rPr>
                <w:rFonts w:ascii="Arial" w:hAnsi="Arial"/>
                <w:b w:val="0"/>
                <w:color w:val="000000"/>
                <w:sz w:val="22"/>
              </w:rPr>
              <w:t>GPI / guru pengiring</w:t>
            </w:r>
          </w:p>
        </w:tc>
      </w:tr>
      <w:tr>
        <w:trPr>
          <w:cantSplit/>
        </w:trPr>
        <w:tc>
          <w:tcPr>
            <w:tcW w:type="dxa" w:w="1757"/>
            <w:vAlign w:val="center"/>
          </w:tcPr>
          <w:p>
            <w:pPr>
              <w:pStyle w:val="KKTable"/>
              <w:spacing w:line="360" w:lineRule="auto" w:before="0" w:after="0"/>
            </w:pPr>
            <w:r>
              <w:rPr>
                <w:rFonts w:ascii="Arial" w:hAnsi="Arial"/>
                <w:b w:val="0"/>
                <w:color w:val="000000"/>
                <w:sz w:val="22"/>
              </w:rPr>
              <w:t>12.15–12.40 tengah hari</w:t>
            </w:r>
          </w:p>
        </w:tc>
        <w:tc>
          <w:tcPr>
            <w:tcW w:type="dxa" w:w="4535"/>
            <w:vAlign w:val="center"/>
          </w:tcPr>
          <w:p>
            <w:pPr>
              <w:pStyle w:val="KKTable"/>
              <w:spacing w:line="360" w:lineRule="auto" w:before="0" w:after="0"/>
            </w:pPr>
            <w:r>
              <w:rPr>
                <w:rFonts w:ascii="Arial" w:hAnsi="Arial"/>
                <w:b w:val="0"/>
                <w:color w:val="000000"/>
                <w:sz w:val="22"/>
              </w:rPr>
              <w:t>Semakan ringkas, kad penguasaan dan sasaran bimbingan</w:t>
            </w:r>
          </w:p>
        </w:tc>
        <w:tc>
          <w:tcPr>
            <w:tcW w:type="dxa" w:w="2733"/>
            <w:vAlign w:val="center"/>
          </w:tcPr>
          <w:p>
            <w:pPr>
              <w:pStyle w:val="KKTable"/>
              <w:spacing w:line="360" w:lineRule="auto" w:before="0" w:after="0"/>
            </w:pPr>
            <w:r>
              <w:rPr>
                <w:rFonts w:ascii="Arial" w:hAnsi="Arial"/>
                <w:b w:val="0"/>
                <w:color w:val="000000"/>
                <w:sz w:val="22"/>
              </w:rPr>
              <w:t>AJK penilaian</w:t>
            </w:r>
          </w:p>
        </w:tc>
      </w:tr>
      <w:tr>
        <w:trPr>
          <w:cantSplit/>
        </w:trPr>
        <w:tc>
          <w:tcPr>
            <w:tcW w:type="dxa" w:w="1757"/>
            <w:vAlign w:val="center"/>
          </w:tcPr>
          <w:p>
            <w:pPr>
              <w:pStyle w:val="KKTable"/>
              <w:spacing w:line="360" w:lineRule="auto" w:before="0" w:after="0"/>
            </w:pPr>
            <w:r>
              <w:rPr>
                <w:rFonts w:ascii="Arial" w:hAnsi="Arial"/>
                <w:b w:val="0"/>
                <w:color w:val="000000"/>
                <w:sz w:val="22"/>
              </w:rPr>
              <w:t>12.40–1.00 tengah hari</w:t>
            </w:r>
          </w:p>
        </w:tc>
        <w:tc>
          <w:tcPr>
            <w:tcW w:type="dxa" w:w="4535"/>
            <w:vAlign w:val="center"/>
          </w:tcPr>
          <w:p>
            <w:pPr>
              <w:pStyle w:val="KKTable"/>
              <w:spacing w:line="360" w:lineRule="auto" w:before="0" w:after="0"/>
            </w:pPr>
            <w:r>
              <w:rPr>
                <w:rFonts w:ascii="Arial" w:hAnsi="Arial"/>
                <w:b w:val="0"/>
                <w:color w:val="000000"/>
                <w:sz w:val="22"/>
              </w:rPr>
              <w:t>Rumusan, sijil penyertaan dan bersurai</w:t>
            </w:r>
          </w:p>
        </w:tc>
        <w:tc>
          <w:tcPr>
            <w:tcW w:type="dxa" w:w="2733"/>
            <w:vAlign w:val="center"/>
          </w:tcPr>
          <w:p>
            <w:pPr>
              <w:pStyle w:val="KKTable"/>
              <w:spacing w:line="360" w:lineRule="auto" w:before="0" w:after="0"/>
            </w:pPr>
            <w:r>
              <w:rPr>
                <w:rFonts w:ascii="Arial" w:hAnsi="Arial"/>
                <w:b w:val="0"/>
                <w:color w:val="000000"/>
                <w:sz w:val="22"/>
              </w:rPr>
              <w:t>Penyelaras / urusetia</w:t>
            </w:r>
          </w:p>
        </w:tc>
      </w:tr>
    </w:tbl>
    <w:p>
      <w:pPr>
        <w:spacing w:after="20" w:before="0" w:line="360" w:lineRule="auto"/>
      </w:pPr>
      <w:r>
        <w:rPr>
          <w:rFonts w:ascii="Arial" w:hAnsi="Arial"/>
          <w:color w:val="000000"/>
          <w:sz w:val="22"/>
        </w:rPr>
        <w:t>Pengawasan dan keselamatan: Lantai wuduk perlu bebas bahaya tergelincir, aliran murid terkawal, ruang lelaki dan perempuan sesuai, sejadah bersih dan penyesuaian aktiviti disediakan kepada murid yang memerlukan sokongan. Kebenaran rakaman murid hendaklah disemak sebelum sebarang penerbitan.</w:t>
      </w:r>
    </w:p>
    <w:p>
      <w:pPr>
        <w:pStyle w:val="Heading1"/>
        <w:pageBreakBefore/>
        <w:numPr>
          <w:ilvl w:val="0"/>
          <w:numId w:val="10"/>
        </w:numPr>
        <w:spacing w:line="360" w:lineRule="auto"/>
      </w:pPr>
      <w:r>
        <w:rPr>
          <w:rFonts w:ascii="Arial" w:hAnsi="Arial" w:eastAsia="Arial" w:cs="Arial"/>
          <w:b/>
          <w:i w:val="0"/>
          <w:color w:val="000000"/>
          <w:sz w:val="22"/>
        </w:rPr>
        <w:t>JAWATANKUASA INDUK</w:t>
      </w:r>
    </w:p>
    <w:p>
      <w:pPr>
        <w:pStyle w:val="KKCoverField"/>
        <w:spacing w:line="360" w:lineRule="auto"/>
      </w:pPr>
      <w:r>
        <w:rPr>
          <w:rFonts w:ascii="Arial" w:hAnsi="Arial"/>
          <w:color w:val="000000"/>
          <w:sz w:val="22"/>
        </w:rPr>
        <w:t>Penasihat: Guru Besar SK Seri Harmoni.</w:t>
      </w:r>
    </w:p>
    <w:p>
      <w:pPr>
        <w:pStyle w:val="KKCoverField"/>
        <w:spacing w:line="360" w:lineRule="auto"/>
      </w:pPr>
      <w:r>
        <w:rPr>
          <w:rFonts w:ascii="Arial" w:hAnsi="Arial"/>
          <w:color w:val="000000"/>
          <w:sz w:val="22"/>
        </w:rPr>
        <w:t>Pengerusi: Penolong Kanan Pentadbiran.</w:t>
      </w:r>
    </w:p>
    <w:p>
      <w:pPr>
        <w:pStyle w:val="KKCoverField"/>
        <w:spacing w:line="360" w:lineRule="auto"/>
      </w:pPr>
      <w:r>
        <w:rPr>
          <w:rFonts w:ascii="Arial" w:hAnsi="Arial"/>
          <w:color w:val="000000"/>
          <w:sz w:val="22"/>
        </w:rPr>
        <w:t>Timbalan Pengerusi: Penolong Kanan Hal Ehwal Murid.</w:t>
      </w:r>
    </w:p>
    <w:p>
      <w:pPr>
        <w:pStyle w:val="KKCoverField"/>
        <w:spacing w:line="360" w:lineRule="auto"/>
      </w:pPr>
      <w:r>
        <w:rPr>
          <w:rFonts w:ascii="Arial" w:hAnsi="Arial"/>
          <w:color w:val="000000"/>
          <w:sz w:val="22"/>
        </w:rPr>
        <w:t>Naib Pengerusi: Penolong Kanan Kokurikulum.</w:t>
      </w:r>
    </w:p>
    <w:p>
      <w:pPr>
        <w:pStyle w:val="KKCoverField"/>
        <w:spacing w:line="360" w:lineRule="auto"/>
      </w:pPr>
      <w:r>
        <w:rPr>
          <w:rFonts w:ascii="Arial" w:hAnsi="Arial"/>
          <w:color w:val="000000"/>
          <w:sz w:val="22"/>
        </w:rPr>
        <w:t>Setiausaha: Ketua Panitia Pendidikan Islam.</w:t>
      </w:r>
    </w:p>
    <w:p>
      <w:pPr>
        <w:pStyle w:val="KKCoverField"/>
        <w:spacing w:line="360" w:lineRule="auto"/>
      </w:pPr>
      <w:r>
        <w:rPr>
          <w:rFonts w:ascii="Arial" w:hAnsi="Arial"/>
          <w:color w:val="000000"/>
          <w:sz w:val="22"/>
        </w:rPr>
        <w:t>Penolong Setiausaha: Guru Pendidikan Islam yang dilantik.</w:t>
      </w:r>
    </w:p>
    <w:p>
      <w:pPr>
        <w:pStyle w:val="KKCoverField"/>
        <w:spacing w:line="360" w:lineRule="auto"/>
      </w:pPr>
      <w:r>
        <w:rPr>
          <w:rFonts w:ascii="Arial" w:hAnsi="Arial"/>
          <w:color w:val="000000"/>
          <w:sz w:val="22"/>
        </w:rPr>
        <w:t>Bendahari: Guru/bendahari program yang dilantik.</w:t>
      </w:r>
    </w:p>
    <w:p>
      <w:pPr>
        <w:pStyle w:val="Heading1"/>
        <w:pageBreakBefore w:val="0"/>
        <w:numPr>
          <w:ilvl w:val="0"/>
          <w:numId w:val="10"/>
        </w:numPr>
        <w:spacing w:line="360" w:lineRule="auto"/>
      </w:pPr>
      <w:r>
        <w:rPr>
          <w:rFonts w:ascii="Arial" w:hAnsi="Arial" w:eastAsia="Arial" w:cs="Arial"/>
          <w:b/>
          <w:i w:val="0"/>
          <w:color w:val="000000"/>
          <w:sz w:val="22"/>
        </w:rPr>
        <w:t>JAWATANKUASA PELAKSANA</w:t>
      </w:r>
    </w:p>
    <w:p>
      <w:pPr>
        <w:spacing w:line="360" w:lineRule="auto"/>
      </w:pPr>
      <w:r>
        <w:rPr>
          <w:rFonts w:ascii="Arial" w:hAnsi="Arial"/>
          <w:color w:val="000000"/>
          <w:sz w:val="22"/>
        </w:rPr>
        <w:t>Jawatankuasa pelaksana mengurus modul fiqh, demonstrasi, disiplin, keselamatan di kawasan wuduk, pengurusan makanan, rubrik penilaian dan bimbingan susulan. Pelantikan nama individu sebenar adalah tanggungjawab pihak sekolah.</w:t>
      </w:r>
    </w:p>
    <w:tbl>
      <w:tblPr>
        <w:tblStyle w:val="TableGrid"/>
        <w:tblW w:type="auto" w:w="0"/>
        <w:jc w:val="center"/>
        <w:tblLayout w:type="fixed"/>
        <w:tblLook w:firstColumn="1" w:firstRow="1" w:lastColumn="0" w:lastRow="0" w:noHBand="0" w:noVBand="1" w:val="04A0"/>
      </w:tblPr>
      <w:tblGrid>
        <w:gridCol w:w="2636"/>
        <w:gridCol w:w="2636"/>
        <w:gridCol w:w="3753"/>
      </w:tblGrid>
      <w:tr>
        <w:trPr>
          <w:cantSplit/>
          <w:tblHeader w:val="true"/>
          <w:cantSplit/>
          <w:tblHeader w:val="true"/>
        </w:trPr>
        <w:tc>
          <w:tcPr>
            <w:tcW w:type="dxa" w:w="2636"/>
            <w:vAlign w:val="center"/>
            <w:tcBorders>
              <w:top w:val="single" w:sz="5" w:color="000000"/>
              <w:left w:val="single" w:sz="5" w:color="000000"/>
              <w:bottom w:val="single" w:sz="5" w:color="000000"/>
              <w:right w:val="single" w:sz="5" w:color="000000"/>
              <w:insideH w:val="single" w:sz="5" w:color="000000"/>
              <w:insideV w:val="single" w:sz="5" w:color="000000"/>
            </w:tcBorders>
          </w:tcPr>
          <w:p>
            <w:pPr>
              <w:pStyle w:val="KKTableHeader"/>
              <w:spacing w:line="360" w:lineRule="auto" w:before="0" w:after="0"/>
            </w:pPr>
            <w:r>
              <w:rPr>
                <w:rFonts w:ascii="Arial" w:hAnsi="Arial"/>
                <w:b/>
                <w:color w:val="000000"/>
                <w:sz w:val="22"/>
              </w:rPr>
              <w:t>Unit / Tugas</w:t>
            </w:r>
          </w:p>
        </w:tc>
        <w:tc>
          <w:tcPr>
            <w:tcW w:type="dxa" w:w="2636"/>
            <w:vAlign w:val="center"/>
            <w:tcBorders>
              <w:top w:val="single" w:sz="5" w:color="000000"/>
              <w:left w:val="single" w:sz="5" w:color="000000"/>
              <w:bottom w:val="single" w:sz="5" w:color="000000"/>
              <w:right w:val="single" w:sz="5" w:color="000000"/>
              <w:insideH w:val="single" w:sz="5" w:color="000000"/>
              <w:insideV w:val="single" w:sz="5" w:color="000000"/>
            </w:tcBorders>
          </w:tcPr>
          <w:p>
            <w:pPr>
              <w:pStyle w:val="KKTableHeader"/>
              <w:spacing w:line="360" w:lineRule="auto" w:before="0" w:after="0"/>
            </w:pPr>
            <w:r>
              <w:rPr>
                <w:rFonts w:ascii="Arial" w:hAnsi="Arial"/>
                <w:b/>
                <w:color w:val="000000"/>
                <w:sz w:val="22"/>
              </w:rPr>
              <w:t>Pegawai bertanggungjawab</w:t>
            </w:r>
          </w:p>
        </w:tc>
        <w:tc>
          <w:tcPr>
            <w:tcW w:type="dxa" w:w="3753"/>
            <w:vAlign w:val="center"/>
            <w:tcBorders>
              <w:top w:val="single" w:sz="5" w:color="000000"/>
              <w:left w:val="single" w:sz="5" w:color="000000"/>
              <w:bottom w:val="single" w:sz="5" w:color="000000"/>
              <w:right w:val="single" w:sz="5" w:color="000000"/>
              <w:insideH w:val="single" w:sz="5" w:color="000000"/>
              <w:insideV w:val="single" w:sz="5" w:color="000000"/>
            </w:tcBorders>
          </w:tcPr>
          <w:p>
            <w:pPr>
              <w:pStyle w:val="KKTableHeader"/>
              <w:spacing w:line="360" w:lineRule="auto" w:before="0" w:after="0"/>
            </w:pPr>
            <w:r>
              <w:rPr>
                <w:rFonts w:ascii="Arial" w:hAnsi="Arial"/>
                <w:b/>
                <w:color w:val="000000"/>
                <w:sz w:val="22"/>
              </w:rPr>
              <w:t>Skop tugas</w:t>
            </w:r>
          </w:p>
        </w:tc>
      </w:tr>
      <w:tr>
        <w:trPr>
          <w:cantSplit/>
          <w:cantSplit/>
        </w:trPr>
        <w:tc>
          <w:tcPr>
            <w:tcW w:type="dxa" w:w="2636"/>
            <w:vAlign w:val="center"/>
            <w:tcBorders>
              <w:top w:val="single" w:sz="5" w:color="000000"/>
              <w:left w:val="single" w:sz="5" w:color="000000"/>
              <w:bottom w:val="single" w:sz="5" w:color="000000"/>
              <w:right w:val="single" w:sz="5" w:color="000000"/>
              <w:insideH w:val="single" w:sz="5" w:color="000000"/>
              <w:insideV w:val="single" w:sz="5" w:color="000000"/>
            </w:tcBorders>
          </w:tcPr>
          <w:p>
            <w:pPr>
              <w:pStyle w:val="KKTable"/>
              <w:spacing w:line="360" w:lineRule="auto" w:before="0" w:after="0"/>
            </w:pPr>
            <w:r>
              <w:rPr>
                <w:rFonts w:ascii="Arial" w:hAnsi="Arial"/>
                <w:b w:val="0"/>
                <w:color w:val="000000"/>
                <w:sz w:val="22"/>
              </w:rPr>
              <w:t>Penyelaras program</w:t>
            </w:r>
          </w:p>
        </w:tc>
        <w:tc>
          <w:tcPr>
            <w:tcW w:type="dxa" w:w="2636"/>
            <w:vAlign w:val="center"/>
            <w:tcBorders>
              <w:top w:val="single" w:sz="5" w:color="000000"/>
              <w:left w:val="single" w:sz="5" w:color="000000"/>
              <w:bottom w:val="single" w:sz="5" w:color="000000"/>
              <w:right w:val="single" w:sz="5" w:color="000000"/>
              <w:insideH w:val="single" w:sz="5" w:color="000000"/>
              <w:insideV w:val="single" w:sz="5" w:color="000000"/>
            </w:tcBorders>
          </w:tcPr>
          <w:p>
            <w:pPr>
              <w:pStyle w:val="KKTable"/>
              <w:spacing w:line="360" w:lineRule="auto" w:before="0" w:after="0"/>
            </w:pPr>
            <w:r>
              <w:rPr>
                <w:rFonts w:ascii="Arial" w:hAnsi="Arial"/>
                <w:b w:val="0"/>
                <w:color w:val="000000"/>
                <w:sz w:val="22"/>
              </w:rPr>
              <w:t>Ketua Panitia Pendidikan Islam</w:t>
            </w:r>
          </w:p>
        </w:tc>
        <w:tc>
          <w:tcPr>
            <w:tcW w:type="dxa" w:w="3753"/>
            <w:vAlign w:val="center"/>
            <w:tcBorders>
              <w:top w:val="single" w:sz="5" w:color="000000"/>
              <w:left w:val="single" w:sz="5" w:color="000000"/>
              <w:bottom w:val="single" w:sz="5" w:color="000000"/>
              <w:right w:val="single" w:sz="5" w:color="000000"/>
              <w:insideH w:val="single" w:sz="5" w:color="000000"/>
              <w:insideV w:val="single" w:sz="5" w:color="000000"/>
            </w:tcBorders>
          </w:tcPr>
          <w:p>
            <w:pPr>
              <w:pStyle w:val="KKTable"/>
              <w:spacing w:line="360" w:lineRule="auto" w:before="0" w:after="0"/>
            </w:pPr>
            <w:r>
              <w:rPr>
                <w:rFonts w:ascii="Arial" w:hAnsi="Arial"/>
                <w:b w:val="0"/>
                <w:color w:val="000000"/>
                <w:sz w:val="22"/>
              </w:rPr>
              <w:t>Menyusun modul, jadual dan laporan; memperoleh kelulusan</w:t>
            </w:r>
          </w:p>
        </w:tc>
      </w:tr>
      <w:tr>
        <w:trPr>
          <w:cantSplit/>
          <w:cantSplit/>
        </w:trPr>
        <w:tc>
          <w:tcPr>
            <w:tcW w:type="dxa" w:w="2636"/>
            <w:vAlign w:val="center"/>
            <w:tcBorders>
              <w:top w:val="single" w:sz="5" w:color="000000"/>
              <w:left w:val="single" w:sz="5" w:color="000000"/>
              <w:bottom w:val="single" w:sz="5" w:color="000000"/>
              <w:right w:val="single" w:sz="5" w:color="000000"/>
              <w:insideH w:val="single" w:sz="5" w:color="000000"/>
              <w:insideV w:val="single" w:sz="5" w:color="000000"/>
            </w:tcBorders>
          </w:tcPr>
          <w:p>
            <w:pPr>
              <w:pStyle w:val="KKTable"/>
              <w:spacing w:line="360" w:lineRule="auto" w:before="0" w:after="0"/>
            </w:pPr>
            <w:r>
              <w:rPr>
                <w:rFonts w:ascii="Arial" w:hAnsi="Arial"/>
                <w:b w:val="0"/>
                <w:color w:val="000000"/>
                <w:sz w:val="22"/>
              </w:rPr>
              <w:t>Guru modul dan amali</w:t>
            </w:r>
          </w:p>
        </w:tc>
        <w:tc>
          <w:tcPr>
            <w:tcW w:type="dxa" w:w="2636"/>
            <w:vAlign w:val="center"/>
            <w:tcBorders>
              <w:top w:val="single" w:sz="5" w:color="000000"/>
              <w:left w:val="single" w:sz="5" w:color="000000"/>
              <w:bottom w:val="single" w:sz="5" w:color="000000"/>
              <w:right w:val="single" w:sz="5" w:color="000000"/>
              <w:insideH w:val="single" w:sz="5" w:color="000000"/>
              <w:insideV w:val="single" w:sz="5" w:color="000000"/>
            </w:tcBorders>
          </w:tcPr>
          <w:p>
            <w:pPr>
              <w:pStyle w:val="KKTable"/>
              <w:spacing w:line="360" w:lineRule="auto" w:before="0" w:after="0"/>
            </w:pPr>
            <w:r>
              <w:rPr>
                <w:rFonts w:ascii="Arial" w:hAnsi="Arial"/>
                <w:b w:val="0"/>
                <w:color w:val="000000"/>
                <w:sz w:val="22"/>
              </w:rPr>
              <w:t>6 Guru Pendidikan Islam</w:t>
            </w:r>
          </w:p>
        </w:tc>
        <w:tc>
          <w:tcPr>
            <w:tcW w:type="dxa" w:w="3753"/>
            <w:vAlign w:val="center"/>
            <w:tcBorders>
              <w:top w:val="single" w:sz="5" w:color="000000"/>
              <w:left w:val="single" w:sz="5" w:color="000000"/>
              <w:bottom w:val="single" w:sz="5" w:color="000000"/>
              <w:right w:val="single" w:sz="5" w:color="000000"/>
              <w:insideH w:val="single" w:sz="5" w:color="000000"/>
              <w:insideV w:val="single" w:sz="5" w:color="000000"/>
            </w:tcBorders>
          </w:tcPr>
          <w:p>
            <w:pPr>
              <w:pStyle w:val="KKTable"/>
              <w:spacing w:line="360" w:lineRule="auto" w:before="0" w:after="0"/>
            </w:pPr>
            <w:r>
              <w:rPr>
                <w:rFonts w:ascii="Arial" w:hAnsi="Arial"/>
                <w:b w:val="0"/>
                <w:color w:val="000000"/>
                <w:sz w:val="22"/>
              </w:rPr>
              <w:t>Demonstrasi wuduk, bacaan dan pergerakan solat</w:t>
            </w:r>
          </w:p>
        </w:tc>
      </w:tr>
      <w:tr>
        <w:trPr>
          <w:cantSplit/>
          <w:cantSplit/>
        </w:trPr>
        <w:tc>
          <w:tcPr>
            <w:tcW w:type="dxa" w:w="2636"/>
            <w:vAlign w:val="center"/>
            <w:tcBorders>
              <w:top w:val="single" w:sz="5" w:color="000000"/>
              <w:left w:val="single" w:sz="5" w:color="000000"/>
              <w:bottom w:val="single" w:sz="5" w:color="000000"/>
              <w:right w:val="single" w:sz="5" w:color="000000"/>
              <w:insideH w:val="single" w:sz="5" w:color="000000"/>
              <w:insideV w:val="single" w:sz="5" w:color="000000"/>
            </w:tcBorders>
          </w:tcPr>
          <w:p>
            <w:pPr>
              <w:pStyle w:val="KKTable"/>
              <w:spacing w:line="360" w:lineRule="auto" w:before="0" w:after="0"/>
            </w:pPr>
            <w:r>
              <w:rPr>
                <w:rFonts w:ascii="Arial" w:hAnsi="Arial"/>
                <w:b w:val="0"/>
                <w:color w:val="000000"/>
                <w:sz w:val="22"/>
              </w:rPr>
              <w:t>Penyelia modul / penilaian</w:t>
            </w:r>
          </w:p>
        </w:tc>
        <w:tc>
          <w:tcPr>
            <w:tcW w:type="dxa" w:w="2636"/>
            <w:vAlign w:val="center"/>
            <w:tcBorders>
              <w:top w:val="single" w:sz="5" w:color="000000"/>
              <w:left w:val="single" w:sz="5" w:color="000000"/>
              <w:bottom w:val="single" w:sz="5" w:color="000000"/>
              <w:right w:val="single" w:sz="5" w:color="000000"/>
              <w:insideH w:val="single" w:sz="5" w:color="000000"/>
              <w:insideV w:val="single" w:sz="5" w:color="000000"/>
            </w:tcBorders>
          </w:tcPr>
          <w:p>
            <w:pPr>
              <w:pStyle w:val="KKTable"/>
              <w:spacing w:line="360" w:lineRule="auto" w:before="0" w:after="0"/>
            </w:pPr>
            <w:r>
              <w:rPr>
                <w:rFonts w:ascii="Arial" w:hAnsi="Arial"/>
                <w:b w:val="0"/>
                <w:color w:val="000000"/>
                <w:sz w:val="22"/>
              </w:rPr>
              <w:t>2 Guru Pendidikan Islam</w:t>
            </w:r>
          </w:p>
        </w:tc>
        <w:tc>
          <w:tcPr>
            <w:tcW w:type="dxa" w:w="3753"/>
            <w:vAlign w:val="center"/>
            <w:tcBorders>
              <w:top w:val="single" w:sz="5" w:color="000000"/>
              <w:left w:val="single" w:sz="5" w:color="000000"/>
              <w:bottom w:val="single" w:sz="5" w:color="000000"/>
              <w:right w:val="single" w:sz="5" w:color="000000"/>
              <w:insideH w:val="single" w:sz="5" w:color="000000"/>
              <w:insideV w:val="single" w:sz="5" w:color="000000"/>
            </w:tcBorders>
          </w:tcPr>
          <w:p>
            <w:pPr>
              <w:pStyle w:val="KKTable"/>
              <w:spacing w:line="360" w:lineRule="auto" w:before="0" w:after="0"/>
            </w:pPr>
            <w:r>
              <w:rPr>
                <w:rFonts w:ascii="Arial" w:hAnsi="Arial"/>
                <w:b w:val="0"/>
                <w:color w:val="000000"/>
                <w:sz w:val="22"/>
              </w:rPr>
              <w:t>Rubrik amali, pembahagian kumpulan dan susulan</w:t>
            </w:r>
          </w:p>
        </w:tc>
      </w:tr>
      <w:tr>
        <w:trPr>
          <w:cantSplit/>
          <w:cantSplit/>
        </w:trPr>
        <w:tc>
          <w:tcPr>
            <w:tcW w:type="dxa" w:w="2636"/>
            <w:vAlign w:val="center"/>
            <w:tcBorders>
              <w:top w:val="single" w:sz="5" w:color="000000"/>
              <w:left w:val="single" w:sz="5" w:color="000000"/>
              <w:bottom w:val="single" w:sz="5" w:color="000000"/>
              <w:right w:val="single" w:sz="5" w:color="000000"/>
              <w:insideH w:val="single" w:sz="5" w:color="000000"/>
              <w:insideV w:val="single" w:sz="5" w:color="000000"/>
            </w:tcBorders>
          </w:tcPr>
          <w:p>
            <w:pPr>
              <w:pStyle w:val="KKTable"/>
              <w:spacing w:line="360" w:lineRule="auto" w:before="0" w:after="0"/>
            </w:pPr>
            <w:r>
              <w:rPr>
                <w:rFonts w:ascii="Arial" w:hAnsi="Arial"/>
                <w:b w:val="0"/>
                <w:color w:val="000000"/>
                <w:sz w:val="22"/>
              </w:rPr>
              <w:t>Pengiring kumpulan</w:t>
            </w:r>
          </w:p>
        </w:tc>
        <w:tc>
          <w:tcPr>
            <w:tcW w:type="dxa" w:w="2636"/>
            <w:vAlign w:val="center"/>
            <w:tcBorders>
              <w:top w:val="single" w:sz="5" w:color="000000"/>
              <w:left w:val="single" w:sz="5" w:color="000000"/>
              <w:bottom w:val="single" w:sz="5" w:color="000000"/>
              <w:right w:val="single" w:sz="5" w:color="000000"/>
              <w:insideH w:val="single" w:sz="5" w:color="000000"/>
              <w:insideV w:val="single" w:sz="5" w:color="000000"/>
            </w:tcBorders>
          </w:tcPr>
          <w:p>
            <w:pPr>
              <w:pStyle w:val="KKTable"/>
              <w:spacing w:line="360" w:lineRule="auto" w:before="0" w:after="0"/>
            </w:pPr>
            <w:r>
              <w:rPr>
                <w:rFonts w:ascii="Arial" w:hAnsi="Arial"/>
                <w:b w:val="0"/>
                <w:color w:val="000000"/>
                <w:sz w:val="22"/>
              </w:rPr>
              <w:t>4 guru pengiring</w:t>
            </w:r>
          </w:p>
        </w:tc>
        <w:tc>
          <w:tcPr>
            <w:tcW w:type="dxa" w:w="3753"/>
            <w:vAlign w:val="center"/>
            <w:tcBorders>
              <w:top w:val="single" w:sz="5" w:color="000000"/>
              <w:left w:val="single" w:sz="5" w:color="000000"/>
              <w:bottom w:val="single" w:sz="5" w:color="000000"/>
              <w:right w:val="single" w:sz="5" w:color="000000"/>
              <w:insideH w:val="single" w:sz="5" w:color="000000"/>
              <w:insideV w:val="single" w:sz="5" w:color="000000"/>
            </w:tcBorders>
          </w:tcPr>
          <w:p>
            <w:pPr>
              <w:pStyle w:val="KKTable"/>
              <w:spacing w:line="360" w:lineRule="auto" w:before="0" w:after="0"/>
            </w:pPr>
            <w:r>
              <w:rPr>
                <w:rFonts w:ascii="Arial" w:hAnsi="Arial"/>
                <w:b w:val="0"/>
                <w:color w:val="000000"/>
                <w:sz w:val="22"/>
              </w:rPr>
              <w:t>Kehadiran, pergerakan murid dan disiplin</w:t>
            </w:r>
          </w:p>
        </w:tc>
      </w:tr>
      <w:tr>
        <w:trPr>
          <w:cantSplit/>
        </w:trPr>
        <w:tc>
          <w:tcPr>
            <w:tcW w:type="dxa" w:w="2636"/>
            <w:vAlign w:val="center"/>
          </w:tcPr>
          <w:p>
            <w:pPr>
              <w:pStyle w:val="KKTable"/>
              <w:spacing w:line="360" w:lineRule="auto" w:before="0" w:after="0"/>
            </w:pPr>
            <w:r>
              <w:rPr>
                <w:rFonts w:ascii="Arial" w:hAnsi="Arial"/>
                <w:b w:val="0"/>
                <w:color w:val="000000"/>
                <w:sz w:val="22"/>
              </w:rPr>
              <w:t>Urusetia / dokumentasi</w:t>
            </w:r>
          </w:p>
        </w:tc>
        <w:tc>
          <w:tcPr>
            <w:tcW w:type="dxa" w:w="2636"/>
            <w:vAlign w:val="center"/>
          </w:tcPr>
          <w:p>
            <w:pPr>
              <w:pStyle w:val="KKTable"/>
              <w:spacing w:line="360" w:lineRule="auto" w:before="0" w:after="0"/>
            </w:pPr>
            <w:r>
              <w:rPr>
                <w:rFonts w:ascii="Arial" w:hAnsi="Arial"/>
                <w:b w:val="0"/>
                <w:color w:val="000000"/>
                <w:sz w:val="22"/>
              </w:rPr>
              <w:t>2 staf sokongan</w:t>
            </w:r>
          </w:p>
        </w:tc>
        <w:tc>
          <w:tcPr>
            <w:tcW w:type="dxa" w:w="3753"/>
            <w:vAlign w:val="center"/>
          </w:tcPr>
          <w:p>
            <w:pPr>
              <w:pStyle w:val="KKTable"/>
              <w:spacing w:line="360" w:lineRule="auto" w:before="0" w:after="0"/>
            </w:pPr>
            <w:r>
              <w:rPr>
                <w:rFonts w:ascii="Arial" w:hAnsi="Arial"/>
                <w:b w:val="0"/>
                <w:color w:val="000000"/>
                <w:sz w:val="22"/>
              </w:rPr>
              <w:t>Pendaftaran, bahan latihan, rekod dan rakaman dibenarkan</w:t>
            </w:r>
          </w:p>
        </w:tc>
      </w:tr>
      <w:tr>
        <w:trPr>
          <w:cantSplit/>
        </w:trPr>
        <w:tc>
          <w:tcPr>
            <w:tcW w:type="dxa" w:w="2636"/>
            <w:vAlign w:val="center"/>
          </w:tcPr>
          <w:p>
            <w:pPr>
              <w:pStyle w:val="KKTable"/>
              <w:spacing w:line="360" w:lineRule="auto" w:before="0" w:after="0"/>
            </w:pPr>
            <w:r>
              <w:rPr>
                <w:rFonts w:ascii="Arial" w:hAnsi="Arial"/>
                <w:b w:val="0"/>
                <w:color w:val="000000"/>
                <w:sz w:val="22"/>
              </w:rPr>
              <w:t>Kebajikan / logistik</w:t>
            </w:r>
          </w:p>
        </w:tc>
        <w:tc>
          <w:tcPr>
            <w:tcW w:type="dxa" w:w="2636"/>
            <w:vAlign w:val="center"/>
          </w:tcPr>
          <w:p>
            <w:pPr>
              <w:pStyle w:val="KKTable"/>
              <w:spacing w:line="360" w:lineRule="auto" w:before="0" w:after="0"/>
            </w:pPr>
            <w:r>
              <w:rPr>
                <w:rFonts w:ascii="Arial" w:hAnsi="Arial"/>
                <w:b w:val="0"/>
                <w:color w:val="000000"/>
                <w:sz w:val="22"/>
              </w:rPr>
              <w:t>1 staf sokongan</w:t>
            </w:r>
          </w:p>
        </w:tc>
        <w:tc>
          <w:tcPr>
            <w:tcW w:type="dxa" w:w="3753"/>
            <w:vAlign w:val="center"/>
          </w:tcPr>
          <w:p>
            <w:pPr>
              <w:pStyle w:val="KKTable"/>
              <w:spacing w:line="360" w:lineRule="auto" w:before="0" w:after="0"/>
            </w:pPr>
            <w:r>
              <w:rPr>
                <w:rFonts w:ascii="Arial" w:hAnsi="Arial"/>
                <w:b w:val="0"/>
                <w:color w:val="000000"/>
                <w:sz w:val="22"/>
              </w:rPr>
              <w:t>Air minuman, keselamatan lantai basah, peralatan</w:t>
            </w:r>
          </w:p>
        </w:tc>
      </w:tr>
    </w:tbl>
    <w:p>
      <w:pPr>
        <w:spacing w:after="20" w:before="0" w:line="360" w:lineRule="auto"/>
      </w:pPr>
      <w:r>
        <w:rPr>
          <w:rFonts w:ascii="Arial" w:hAnsi="Arial"/>
          <w:color w:val="000000"/>
          <w:sz w:val="22"/>
        </w:rPr>
      </w:r>
    </w:p>
    <w:p>
      <w:pPr>
        <w:pStyle w:val="Heading1"/>
        <w:pageBreakBefore/>
        <w:numPr>
          <w:ilvl w:val="0"/>
          <w:numId w:val="10"/>
        </w:numPr>
        <w:spacing w:line="360" w:lineRule="auto"/>
      </w:pPr>
      <w:r>
        <w:rPr>
          <w:rFonts w:ascii="Arial" w:hAnsi="Arial" w:eastAsia="Arial" w:cs="Arial"/>
          <w:b/>
          <w:i w:val="0"/>
          <w:color w:val="000000"/>
          <w:sz w:val="22"/>
        </w:rPr>
        <w:t>IMPLIKASI KEWANGAN</w:t>
      </w:r>
    </w:p>
    <w:p>
      <w:pPr>
        <w:spacing w:line="360" w:lineRule="auto"/>
      </w:pPr>
      <w:r>
        <w:rPr>
          <w:rFonts w:ascii="Arial" w:hAnsi="Arial"/>
          <w:color w:val="000000"/>
          <w:sz w:val="22"/>
        </w:rPr>
        <w:t>Anggaran kos RM2,800.00 disediakan bagi 135 orang termasuk murid dan petugas. Semua harga adalah kadar ilustrasi; pembelian, sumbangan dan penggunaan peruntukan tertakluk kepada kelulusan serta tatacara sekolah. Peruntukan yang belum diperoleh tidak boleh dianggap telah diterima.</w:t>
      </w:r>
    </w:p>
    <w:p>
      <w:pPr>
        <w:pStyle w:val="Heading2"/>
        <w:numPr>
          <w:ilvl w:val="1"/>
          <w:numId w:val="10"/>
        </w:numPr>
        <w:spacing w:line="360" w:lineRule="auto"/>
      </w:pPr>
      <w:r>
        <w:rPr>
          <w:rFonts w:ascii="Arial" w:hAnsi="Arial" w:eastAsia="Arial" w:cs="Arial"/>
          <w:b/>
          <w:i w:val="0"/>
          <w:color w:val="000000"/>
          <w:sz w:val="22"/>
        </w:rPr>
        <w:t>Sumber Kewangan</w:t>
      </w:r>
    </w:p>
    <w:tbl>
      <w:tblPr>
        <w:tblStyle w:val="TableGrid"/>
        <w:tblW w:type="auto" w:w="0"/>
        <w:jc w:val="center"/>
        <w:tblLayout w:type="fixed"/>
        <w:tblLook w:firstColumn="1" w:firstRow="1" w:lastColumn="0" w:lastRow="0" w:noHBand="0" w:noVBand="1" w:val="04A0"/>
      </w:tblPr>
      <w:tblGrid>
        <w:gridCol w:w="3685"/>
        <w:gridCol w:w="1757"/>
        <w:gridCol w:w="3583"/>
      </w:tblGrid>
      <w:tr>
        <w:trPr>
          <w:cantSplit/>
          <w:tblHeader w:val="true"/>
          <w:cantSplit/>
          <w:tblHeader w:val="true"/>
        </w:trPr>
        <w:tc>
          <w:tcPr>
            <w:tcW w:type="dxa" w:w="3685"/>
            <w:vAlign w:val="center"/>
            <w:tcBorders>
              <w:top w:val="single" w:sz="5" w:color="000000"/>
              <w:left w:val="single" w:sz="5" w:color="000000"/>
              <w:bottom w:val="single" w:sz="5" w:color="000000"/>
              <w:right w:val="single" w:sz="5" w:color="000000"/>
              <w:insideH w:val="single" w:sz="5" w:color="000000"/>
              <w:insideV w:val="single" w:sz="5" w:color="000000"/>
            </w:tcBorders>
          </w:tcPr>
          <w:p>
            <w:pPr>
              <w:pStyle w:val="KKTableHeader"/>
              <w:spacing w:line="360" w:lineRule="auto" w:before="0" w:after="0"/>
            </w:pPr>
            <w:r>
              <w:rPr>
                <w:rFonts w:ascii="Arial" w:hAnsi="Arial"/>
                <w:b/>
                <w:color w:val="000000"/>
                <w:sz w:val="22"/>
              </w:rPr>
              <w:t>Sumber kewangan</w:t>
            </w:r>
          </w:p>
        </w:tc>
        <w:tc>
          <w:tcPr>
            <w:tcW w:type="dxa" w:w="1757"/>
            <w:vAlign w:val="center"/>
            <w:tcBorders>
              <w:top w:val="single" w:sz="5" w:color="000000"/>
              <w:left w:val="single" w:sz="5" w:color="000000"/>
              <w:bottom w:val="single" w:sz="5" w:color="000000"/>
              <w:right w:val="single" w:sz="5" w:color="000000"/>
              <w:insideH w:val="single" w:sz="5" w:color="000000"/>
              <w:insideV w:val="single" w:sz="5" w:color="000000"/>
            </w:tcBorders>
          </w:tcPr>
          <w:p>
            <w:pPr>
              <w:pStyle w:val="KKTableHeader"/>
              <w:spacing w:line="360" w:lineRule="auto" w:before="0" w:after="0"/>
            </w:pPr>
            <w:r>
              <w:rPr>
                <w:rFonts w:ascii="Arial" w:hAnsi="Arial"/>
                <w:b/>
                <w:color w:val="000000"/>
                <w:sz w:val="22"/>
              </w:rPr>
              <w:t>Amaun (RM)</w:t>
            </w:r>
          </w:p>
        </w:tc>
        <w:tc>
          <w:tcPr>
            <w:tcW w:type="dxa" w:w="3583"/>
            <w:vAlign w:val="center"/>
            <w:tcBorders>
              <w:top w:val="single" w:sz="5" w:color="000000"/>
              <w:left w:val="single" w:sz="5" w:color="000000"/>
              <w:bottom w:val="single" w:sz="5" w:color="000000"/>
              <w:right w:val="single" w:sz="5" w:color="000000"/>
              <w:insideH w:val="single" w:sz="5" w:color="000000"/>
              <w:insideV w:val="single" w:sz="5" w:color="000000"/>
            </w:tcBorders>
          </w:tcPr>
          <w:p>
            <w:pPr>
              <w:pStyle w:val="KKTableHeader"/>
              <w:spacing w:line="360" w:lineRule="auto" w:before="0" w:after="0"/>
            </w:pPr>
            <w:r>
              <w:rPr>
                <w:rFonts w:ascii="Arial" w:hAnsi="Arial"/>
                <w:b/>
                <w:color w:val="000000"/>
                <w:sz w:val="22"/>
              </w:rPr>
              <w:t>Status</w:t>
            </w:r>
          </w:p>
        </w:tc>
      </w:tr>
      <w:tr>
        <w:trPr>
          <w:cantSplit/>
          <w:cantSplit/>
        </w:trPr>
        <w:tc>
          <w:tcPr>
            <w:tcW w:type="dxa" w:w="3685"/>
            <w:vAlign w:val="center"/>
            <w:tcBorders>
              <w:top w:val="single" w:sz="5" w:color="000000"/>
              <w:left w:val="single" w:sz="5" w:color="000000"/>
              <w:bottom w:val="single" w:sz="5" w:color="000000"/>
              <w:right w:val="single" w:sz="5" w:color="000000"/>
              <w:insideH w:val="single" w:sz="5" w:color="000000"/>
              <w:insideV w:val="single" w:sz="5" w:color="000000"/>
            </w:tcBorders>
          </w:tcPr>
          <w:p>
            <w:pPr>
              <w:pStyle w:val="KKTable"/>
              <w:spacing w:line="360" w:lineRule="auto" w:before="0" w:after="0"/>
            </w:pPr>
            <w:r>
              <w:rPr>
                <w:rFonts w:ascii="Arial" w:hAnsi="Arial"/>
                <w:b w:val="0"/>
                <w:color w:val="000000"/>
                <w:sz w:val="22"/>
              </w:rPr>
              <w:t>Peruntukan sekolah yang dibenarkan</w:t>
            </w:r>
          </w:p>
        </w:tc>
        <w:tc>
          <w:tcPr>
            <w:tcW w:type="dxa" w:w="1757"/>
            <w:vAlign w:val="center"/>
            <w:tcBorders>
              <w:top w:val="single" w:sz="5" w:color="000000"/>
              <w:left w:val="single" w:sz="5" w:color="000000"/>
              <w:bottom w:val="single" w:sz="5" w:color="000000"/>
              <w:right w:val="single" w:sz="5" w:color="000000"/>
              <w:insideH w:val="single" w:sz="5" w:color="000000"/>
              <w:insideV w:val="single" w:sz="5" w:color="000000"/>
            </w:tcBorders>
          </w:tcPr>
          <w:p>
            <w:pPr>
              <w:pStyle w:val="KKTable"/>
              <w:spacing w:line="360" w:lineRule="auto" w:before="0" w:after="0"/>
            </w:pPr>
            <w:r>
              <w:rPr>
                <w:rFonts w:ascii="Arial" w:hAnsi="Arial"/>
                <w:b w:val="0"/>
                <w:color w:val="000000"/>
                <w:sz w:val="22"/>
              </w:rPr>
              <w:t>1,600.00</w:t>
            </w:r>
          </w:p>
        </w:tc>
        <w:tc>
          <w:tcPr>
            <w:tcW w:type="dxa" w:w="3583"/>
            <w:vAlign w:val="center"/>
            <w:tcBorders>
              <w:top w:val="single" w:sz="5" w:color="000000"/>
              <w:left w:val="single" w:sz="5" w:color="000000"/>
              <w:bottom w:val="single" w:sz="5" w:color="000000"/>
              <w:right w:val="single" w:sz="5" w:color="000000"/>
              <w:insideH w:val="single" w:sz="5" w:color="000000"/>
              <w:insideV w:val="single" w:sz="5" w:color="000000"/>
            </w:tcBorders>
          </w:tcPr>
          <w:p>
            <w:pPr>
              <w:pStyle w:val="KKTable"/>
              <w:spacing w:line="360" w:lineRule="auto" w:before="0" w:after="0"/>
            </w:pPr>
            <w:r>
              <w:rPr>
                <w:rFonts w:ascii="Arial" w:hAnsi="Arial"/>
                <w:b w:val="0"/>
                <w:color w:val="000000"/>
                <w:sz w:val="22"/>
              </w:rPr>
              <w:t>Cadangan; tertakluk kelulusan</w:t>
            </w:r>
          </w:p>
        </w:tc>
      </w:tr>
      <w:tr>
        <w:trPr>
          <w:cantSplit/>
          <w:cantSplit/>
        </w:trPr>
        <w:tc>
          <w:tcPr>
            <w:tcW w:type="dxa" w:w="3685"/>
            <w:vAlign w:val="center"/>
            <w:tcBorders>
              <w:top w:val="single" w:sz="5" w:color="000000"/>
              <w:left w:val="single" w:sz="5" w:color="000000"/>
              <w:bottom w:val="single" w:sz="5" w:color="000000"/>
              <w:right w:val="single" w:sz="5" w:color="000000"/>
              <w:insideH w:val="single" w:sz="5" w:color="000000"/>
              <w:insideV w:val="single" w:sz="5" w:color="000000"/>
            </w:tcBorders>
          </w:tcPr>
          <w:p>
            <w:pPr>
              <w:pStyle w:val="KKTable"/>
              <w:spacing w:line="360" w:lineRule="auto" w:before="0" w:after="0"/>
            </w:pPr>
            <w:r>
              <w:rPr>
                <w:rFonts w:ascii="Arial" w:hAnsi="Arial"/>
                <w:b w:val="0"/>
                <w:color w:val="000000"/>
                <w:sz w:val="22"/>
              </w:rPr>
              <w:t>Sumbangan PIBG</w:t>
            </w:r>
          </w:p>
        </w:tc>
        <w:tc>
          <w:tcPr>
            <w:tcW w:type="dxa" w:w="1757"/>
            <w:vAlign w:val="center"/>
            <w:tcBorders>
              <w:top w:val="single" w:sz="5" w:color="000000"/>
              <w:left w:val="single" w:sz="5" w:color="000000"/>
              <w:bottom w:val="single" w:sz="5" w:color="000000"/>
              <w:right w:val="single" w:sz="5" w:color="000000"/>
              <w:insideH w:val="single" w:sz="5" w:color="000000"/>
              <w:insideV w:val="single" w:sz="5" w:color="000000"/>
            </w:tcBorders>
          </w:tcPr>
          <w:p>
            <w:pPr>
              <w:pStyle w:val="KKTable"/>
              <w:spacing w:line="360" w:lineRule="auto" w:before="0" w:after="0"/>
            </w:pPr>
            <w:r>
              <w:rPr>
                <w:rFonts w:ascii="Arial" w:hAnsi="Arial"/>
                <w:b w:val="0"/>
                <w:color w:val="000000"/>
                <w:sz w:val="22"/>
              </w:rPr>
              <w:t>800.00</w:t>
            </w:r>
          </w:p>
        </w:tc>
        <w:tc>
          <w:tcPr>
            <w:tcW w:type="dxa" w:w="3583"/>
            <w:vAlign w:val="center"/>
            <w:tcBorders>
              <w:top w:val="single" w:sz="5" w:color="000000"/>
              <w:left w:val="single" w:sz="5" w:color="000000"/>
              <w:bottom w:val="single" w:sz="5" w:color="000000"/>
              <w:right w:val="single" w:sz="5" w:color="000000"/>
              <w:insideH w:val="single" w:sz="5" w:color="000000"/>
              <w:insideV w:val="single" w:sz="5" w:color="000000"/>
            </w:tcBorders>
          </w:tcPr>
          <w:p>
            <w:pPr>
              <w:pStyle w:val="KKTable"/>
              <w:spacing w:line="360" w:lineRule="auto" w:before="0" w:after="0"/>
            </w:pPr>
            <w:r>
              <w:rPr>
                <w:rFonts w:ascii="Arial" w:hAnsi="Arial"/>
                <w:b w:val="0"/>
                <w:color w:val="000000"/>
                <w:sz w:val="22"/>
              </w:rPr>
              <w:t>Cadangan; belum diluluskan</w:t>
            </w:r>
          </w:p>
        </w:tc>
      </w:tr>
      <w:tr>
        <w:trPr>
          <w:cantSplit/>
          <w:cantSplit/>
        </w:trPr>
        <w:tc>
          <w:tcPr>
            <w:tcW w:type="dxa" w:w="3685"/>
            <w:vAlign w:val="center"/>
            <w:tcBorders>
              <w:top w:val="single" w:sz="5" w:color="000000"/>
              <w:left w:val="single" w:sz="5" w:color="000000"/>
              <w:bottom w:val="single" w:sz="5" w:color="000000"/>
              <w:right w:val="single" w:sz="5" w:color="000000"/>
              <w:insideH w:val="single" w:sz="5" w:color="000000"/>
              <w:insideV w:val="single" w:sz="5" w:color="000000"/>
            </w:tcBorders>
          </w:tcPr>
          <w:p>
            <w:pPr>
              <w:pStyle w:val="KKTable"/>
              <w:spacing w:line="360" w:lineRule="auto" w:before="0" w:after="0"/>
            </w:pPr>
            <w:r>
              <w:rPr>
                <w:rFonts w:ascii="Arial" w:hAnsi="Arial"/>
                <w:b w:val="0"/>
                <w:color w:val="000000"/>
                <w:sz w:val="22"/>
              </w:rPr>
              <w:t>Tajaan komuniti</w:t>
            </w:r>
          </w:p>
        </w:tc>
        <w:tc>
          <w:tcPr>
            <w:tcW w:type="dxa" w:w="1757"/>
            <w:vAlign w:val="center"/>
            <w:tcBorders>
              <w:top w:val="single" w:sz="5" w:color="000000"/>
              <w:left w:val="single" w:sz="5" w:color="000000"/>
              <w:bottom w:val="single" w:sz="5" w:color="000000"/>
              <w:right w:val="single" w:sz="5" w:color="000000"/>
              <w:insideH w:val="single" w:sz="5" w:color="000000"/>
              <w:insideV w:val="single" w:sz="5" w:color="000000"/>
            </w:tcBorders>
          </w:tcPr>
          <w:p>
            <w:pPr>
              <w:pStyle w:val="KKTable"/>
              <w:spacing w:line="360" w:lineRule="auto" w:before="0" w:after="0"/>
            </w:pPr>
            <w:r>
              <w:rPr>
                <w:rFonts w:ascii="Arial" w:hAnsi="Arial"/>
                <w:b w:val="0"/>
                <w:color w:val="000000"/>
                <w:sz w:val="22"/>
              </w:rPr>
              <w:t>400.00</w:t>
            </w:r>
          </w:p>
        </w:tc>
        <w:tc>
          <w:tcPr>
            <w:tcW w:type="dxa" w:w="3583"/>
            <w:vAlign w:val="center"/>
            <w:tcBorders>
              <w:top w:val="single" w:sz="5" w:color="000000"/>
              <w:left w:val="single" w:sz="5" w:color="000000"/>
              <w:bottom w:val="single" w:sz="5" w:color="000000"/>
              <w:right w:val="single" w:sz="5" w:color="000000"/>
              <w:insideH w:val="single" w:sz="5" w:color="000000"/>
              <w:insideV w:val="single" w:sz="5" w:color="000000"/>
            </w:tcBorders>
          </w:tcPr>
          <w:p>
            <w:pPr>
              <w:pStyle w:val="KKTable"/>
              <w:spacing w:line="360" w:lineRule="auto" w:before="0" w:after="0"/>
            </w:pPr>
            <w:r>
              <w:rPr>
                <w:rFonts w:ascii="Arial" w:hAnsi="Arial"/>
                <w:b w:val="0"/>
                <w:color w:val="000000"/>
                <w:sz w:val="22"/>
              </w:rPr>
              <w:t>Cadangan; belum diterima</w:t>
            </w:r>
          </w:p>
        </w:tc>
      </w:tr>
      <w:tr>
        <w:trPr>
          <w:cantSplit/>
        </w:trPr>
        <w:tc>
          <w:tcPr>
            <w:tcW w:type="dxa" w:w="3685"/>
            <w:vAlign w:val="center"/>
          </w:tcPr>
          <w:p>
            <w:pPr>
              <w:pStyle w:val="KKTable"/>
              <w:spacing w:line="360" w:lineRule="auto" w:before="0" w:after="0"/>
            </w:pPr>
            <w:r>
              <w:rPr>
                <w:rFonts w:ascii="Arial" w:hAnsi="Arial"/>
                <w:b w:val="0"/>
                <w:color w:val="000000"/>
                <w:sz w:val="22"/>
              </w:rPr>
              <w:t>Jumlah unjuran</w:t>
            </w:r>
          </w:p>
        </w:tc>
        <w:tc>
          <w:tcPr>
            <w:tcW w:type="dxa" w:w="1757"/>
            <w:vAlign w:val="center"/>
          </w:tcPr>
          <w:p>
            <w:pPr>
              <w:pStyle w:val="KKTable"/>
              <w:spacing w:line="360" w:lineRule="auto" w:before="0" w:after="0"/>
            </w:pPr>
            <w:r>
              <w:rPr>
                <w:rFonts w:ascii="Arial" w:hAnsi="Arial"/>
                <w:b w:val="0"/>
                <w:color w:val="000000"/>
                <w:sz w:val="22"/>
              </w:rPr>
              <w:t>2,800.00</w:t>
            </w:r>
          </w:p>
        </w:tc>
        <w:tc>
          <w:tcPr>
            <w:tcW w:type="dxa" w:w="3583"/>
            <w:vAlign w:val="center"/>
          </w:tcPr>
          <w:p>
            <w:pPr>
              <w:pStyle w:val="KKTable"/>
              <w:spacing w:line="360" w:lineRule="auto" w:before="0" w:after="0"/>
            </w:pPr>
            <w:r>
              <w:rPr>
                <w:rFonts w:ascii="Arial" w:hAnsi="Arial"/>
                <w:b w:val="0"/>
                <w:color w:val="000000"/>
                <w:sz w:val="22"/>
              </w:rPr>
              <w:t>Belum disahkan</w:t>
            </w:r>
          </w:p>
        </w:tc>
      </w:tr>
    </w:tbl>
    <w:p>
      <w:pPr>
        <w:spacing w:after="20" w:before="0" w:line="360" w:lineRule="auto"/>
      </w:pPr>
      <w:r>
        <w:rPr>
          <w:rFonts w:ascii="Arial" w:hAnsi="Arial"/>
          <w:color w:val="000000"/>
          <w:sz w:val="22"/>
        </w:rPr>
      </w:r>
    </w:p>
    <w:p>
      <w:pPr>
        <w:pStyle w:val="Heading2"/>
        <w:numPr>
          <w:ilvl w:val="1"/>
          <w:numId w:val="10"/>
        </w:numPr>
        <w:spacing w:line="360" w:lineRule="auto"/>
      </w:pPr>
      <w:r>
        <w:rPr>
          <w:rFonts w:ascii="Arial" w:hAnsi="Arial" w:eastAsia="Arial" w:cs="Arial"/>
          <w:b/>
          <w:i w:val="0"/>
          <w:color w:val="000000"/>
          <w:sz w:val="22"/>
        </w:rPr>
        <w:t>Anggaran Perbelanjaan</w:t>
      </w:r>
    </w:p>
    <w:tbl>
      <w:tblPr>
        <w:tblStyle w:val="TableGrid"/>
        <w:tblW w:type="auto" w:w="0"/>
        <w:jc w:val="center"/>
        <w:tblLayout w:type="fixed"/>
        <w:tblLook w:firstColumn="1" w:firstRow="1" w:lastColumn="0" w:lastRow="0" w:noHBand="0" w:noVBand="1" w:val="04A0"/>
      </w:tblPr>
      <w:tblGrid>
        <w:gridCol w:w="3345"/>
        <w:gridCol w:w="1814"/>
        <w:gridCol w:w="1701"/>
        <w:gridCol w:w="2166"/>
      </w:tblGrid>
      <w:tr>
        <w:trPr>
          <w:cantSplit/>
          <w:tblHeader w:val="true"/>
          <w:cantSplit/>
          <w:tblHeader w:val="true"/>
        </w:trPr>
        <w:tc>
          <w:tcPr>
            <w:tcW w:type="dxa" w:w="3345"/>
            <w:vAlign w:val="center"/>
            <w:tcBorders>
              <w:top w:val="single" w:sz="5" w:color="000000"/>
              <w:left w:val="single" w:sz="5" w:color="000000"/>
              <w:bottom w:val="single" w:sz="5" w:color="000000"/>
              <w:right w:val="single" w:sz="5" w:color="000000"/>
              <w:insideH w:val="single" w:sz="5" w:color="000000"/>
              <w:insideV w:val="single" w:sz="5" w:color="000000"/>
            </w:tcBorders>
          </w:tcPr>
          <w:p>
            <w:pPr>
              <w:pStyle w:val="KKTableHeader"/>
              <w:spacing w:line="360" w:lineRule="auto" w:before="0" w:after="0"/>
            </w:pPr>
            <w:r>
              <w:rPr>
                <w:rFonts w:ascii="Arial" w:hAnsi="Arial"/>
                <w:b/>
                <w:color w:val="000000"/>
                <w:sz w:val="22"/>
              </w:rPr>
              <w:t>Butiran perbelanjaan</w:t>
            </w:r>
          </w:p>
        </w:tc>
        <w:tc>
          <w:tcPr>
            <w:tcW w:type="dxa" w:w="1814"/>
            <w:vAlign w:val="center"/>
            <w:tcBorders>
              <w:top w:val="single" w:sz="5" w:color="000000"/>
              <w:left w:val="single" w:sz="5" w:color="000000"/>
              <w:bottom w:val="single" w:sz="5" w:color="000000"/>
              <w:right w:val="single" w:sz="5" w:color="000000"/>
              <w:insideH w:val="single" w:sz="5" w:color="000000"/>
              <w:insideV w:val="single" w:sz="5" w:color="000000"/>
            </w:tcBorders>
          </w:tcPr>
          <w:p>
            <w:pPr>
              <w:pStyle w:val="KKTableHeader"/>
              <w:spacing w:line="360" w:lineRule="auto" w:before="0" w:after="0"/>
            </w:pPr>
            <w:r>
              <w:rPr>
                <w:rFonts w:ascii="Arial" w:hAnsi="Arial"/>
                <w:b/>
                <w:color w:val="000000"/>
                <w:sz w:val="22"/>
              </w:rPr>
              <w:t>Kuantiti</w:t>
            </w:r>
          </w:p>
        </w:tc>
        <w:tc>
          <w:tcPr>
            <w:tcW w:type="dxa" w:w="1701"/>
            <w:vAlign w:val="center"/>
            <w:tcBorders>
              <w:top w:val="single" w:sz="5" w:color="000000"/>
              <w:left w:val="single" w:sz="5" w:color="000000"/>
              <w:bottom w:val="single" w:sz="5" w:color="000000"/>
              <w:right w:val="single" w:sz="5" w:color="000000"/>
              <w:insideH w:val="single" w:sz="5" w:color="000000"/>
              <w:insideV w:val="single" w:sz="5" w:color="000000"/>
            </w:tcBorders>
          </w:tcPr>
          <w:p>
            <w:pPr>
              <w:pStyle w:val="KKTableHeader"/>
              <w:spacing w:line="360" w:lineRule="auto" w:before="0" w:after="0"/>
            </w:pPr>
            <w:r>
              <w:rPr>
                <w:rFonts w:ascii="Arial" w:hAnsi="Arial"/>
                <w:b/>
                <w:color w:val="000000"/>
                <w:sz w:val="22"/>
              </w:rPr>
              <w:t>Kadar (RM)</w:t>
            </w:r>
          </w:p>
        </w:tc>
        <w:tc>
          <w:tcPr>
            <w:tcW w:type="dxa" w:w="2166"/>
            <w:vAlign w:val="center"/>
            <w:tcBorders>
              <w:top w:val="single" w:sz="5" w:color="000000"/>
              <w:left w:val="single" w:sz="5" w:color="000000"/>
              <w:bottom w:val="single" w:sz="5" w:color="000000"/>
              <w:right w:val="single" w:sz="5" w:color="000000"/>
              <w:insideH w:val="single" w:sz="5" w:color="000000"/>
              <w:insideV w:val="single" w:sz="5" w:color="000000"/>
            </w:tcBorders>
          </w:tcPr>
          <w:p>
            <w:pPr>
              <w:pStyle w:val="KKTableHeader"/>
              <w:spacing w:line="360" w:lineRule="auto" w:before="0" w:after="0"/>
            </w:pPr>
            <w:r>
              <w:rPr>
                <w:rFonts w:ascii="Arial" w:hAnsi="Arial"/>
                <w:b/>
                <w:color w:val="000000"/>
                <w:sz w:val="22"/>
              </w:rPr>
              <w:t>Jumlah (RM)</w:t>
            </w:r>
          </w:p>
        </w:tc>
      </w:tr>
      <w:tr>
        <w:trPr>
          <w:cantSplit/>
          <w:cantSplit/>
        </w:trPr>
        <w:tc>
          <w:tcPr>
            <w:tcW w:type="dxa" w:w="3345"/>
            <w:vAlign w:val="center"/>
            <w:tcBorders>
              <w:top w:val="single" w:sz="5" w:color="000000"/>
              <w:left w:val="single" w:sz="5" w:color="000000"/>
              <w:bottom w:val="single" w:sz="5" w:color="000000"/>
              <w:right w:val="single" w:sz="5" w:color="000000"/>
              <w:insideH w:val="single" w:sz="5" w:color="000000"/>
              <w:insideV w:val="single" w:sz="5" w:color="000000"/>
            </w:tcBorders>
          </w:tcPr>
          <w:p>
            <w:pPr>
              <w:pStyle w:val="KKTable"/>
              <w:spacing w:line="360" w:lineRule="auto" w:before="0" w:after="0"/>
            </w:pPr>
            <w:r>
              <w:rPr>
                <w:rFonts w:ascii="Arial" w:hAnsi="Arial"/>
                <w:b w:val="0"/>
                <w:color w:val="000000"/>
                <w:sz w:val="22"/>
              </w:rPr>
              <w:t>Makanan dan minuman</w:t>
            </w:r>
          </w:p>
        </w:tc>
        <w:tc>
          <w:tcPr>
            <w:tcW w:type="dxa" w:w="1814"/>
            <w:vAlign w:val="center"/>
            <w:tcBorders>
              <w:top w:val="single" w:sz="5" w:color="000000"/>
              <w:left w:val="single" w:sz="5" w:color="000000"/>
              <w:bottom w:val="single" w:sz="5" w:color="000000"/>
              <w:right w:val="single" w:sz="5" w:color="000000"/>
              <w:insideH w:val="single" w:sz="5" w:color="000000"/>
              <w:insideV w:val="single" w:sz="5" w:color="000000"/>
            </w:tcBorders>
          </w:tcPr>
          <w:p>
            <w:pPr>
              <w:pStyle w:val="KKTable"/>
              <w:spacing w:line="360" w:lineRule="auto" w:before="0" w:after="0"/>
            </w:pPr>
            <w:r>
              <w:rPr>
                <w:rFonts w:ascii="Arial" w:hAnsi="Arial"/>
                <w:b w:val="0"/>
                <w:color w:val="000000"/>
                <w:sz w:val="22"/>
              </w:rPr>
              <w:t>135</w:t>
            </w:r>
          </w:p>
        </w:tc>
        <w:tc>
          <w:tcPr>
            <w:tcW w:type="dxa" w:w="1701"/>
            <w:vAlign w:val="center"/>
            <w:tcBorders>
              <w:top w:val="single" w:sz="5" w:color="000000"/>
              <w:left w:val="single" w:sz="5" w:color="000000"/>
              <w:bottom w:val="single" w:sz="5" w:color="000000"/>
              <w:right w:val="single" w:sz="5" w:color="000000"/>
              <w:insideH w:val="single" w:sz="5" w:color="000000"/>
              <w:insideV w:val="single" w:sz="5" w:color="000000"/>
            </w:tcBorders>
          </w:tcPr>
          <w:p>
            <w:pPr>
              <w:pStyle w:val="KKTable"/>
              <w:spacing w:line="360" w:lineRule="auto" w:before="0" w:after="0"/>
            </w:pPr>
            <w:r>
              <w:rPr>
                <w:rFonts w:ascii="Arial" w:hAnsi="Arial"/>
                <w:b w:val="0"/>
                <w:color w:val="000000"/>
                <w:sz w:val="22"/>
              </w:rPr>
              <w:t>7.00</w:t>
            </w:r>
          </w:p>
        </w:tc>
        <w:tc>
          <w:tcPr>
            <w:tcW w:type="dxa" w:w="2166"/>
            <w:vAlign w:val="center"/>
            <w:tcBorders>
              <w:top w:val="single" w:sz="5" w:color="000000"/>
              <w:left w:val="single" w:sz="5" w:color="000000"/>
              <w:bottom w:val="single" w:sz="5" w:color="000000"/>
              <w:right w:val="single" w:sz="5" w:color="000000"/>
              <w:insideH w:val="single" w:sz="5" w:color="000000"/>
              <w:insideV w:val="single" w:sz="5" w:color="000000"/>
            </w:tcBorders>
          </w:tcPr>
          <w:p>
            <w:pPr>
              <w:pStyle w:val="KKTable"/>
              <w:spacing w:line="360" w:lineRule="auto" w:before="0" w:after="0"/>
            </w:pPr>
            <w:r>
              <w:rPr>
                <w:rFonts w:ascii="Arial" w:hAnsi="Arial"/>
                <w:b w:val="0"/>
                <w:color w:val="000000"/>
                <w:sz w:val="22"/>
              </w:rPr>
              <w:t>945.00</w:t>
            </w:r>
          </w:p>
        </w:tc>
      </w:tr>
      <w:tr>
        <w:trPr>
          <w:cantSplit/>
          <w:cantSplit/>
        </w:trPr>
        <w:tc>
          <w:tcPr>
            <w:tcW w:type="dxa" w:w="3345"/>
            <w:vAlign w:val="center"/>
            <w:tcBorders>
              <w:top w:val="single" w:sz="5" w:color="000000"/>
              <w:left w:val="single" w:sz="5" w:color="000000"/>
              <w:bottom w:val="single" w:sz="5" w:color="000000"/>
              <w:right w:val="single" w:sz="5" w:color="000000"/>
              <w:insideH w:val="single" w:sz="5" w:color="000000"/>
              <w:insideV w:val="single" w:sz="5" w:color="000000"/>
            </w:tcBorders>
          </w:tcPr>
          <w:p>
            <w:pPr>
              <w:pStyle w:val="KKTable"/>
              <w:spacing w:line="360" w:lineRule="auto" w:before="0" w:after="0"/>
            </w:pPr>
            <w:r>
              <w:rPr>
                <w:rFonts w:ascii="Arial" w:hAnsi="Arial"/>
                <w:b w:val="0"/>
                <w:color w:val="000000"/>
                <w:sz w:val="22"/>
              </w:rPr>
              <w:t>Modul bacaan dan bahan latihan</w:t>
            </w:r>
          </w:p>
        </w:tc>
        <w:tc>
          <w:tcPr>
            <w:tcW w:type="dxa" w:w="1814"/>
            <w:vAlign w:val="center"/>
            <w:tcBorders>
              <w:top w:val="single" w:sz="5" w:color="000000"/>
              <w:left w:val="single" w:sz="5" w:color="000000"/>
              <w:bottom w:val="single" w:sz="5" w:color="000000"/>
              <w:right w:val="single" w:sz="5" w:color="000000"/>
              <w:insideH w:val="single" w:sz="5" w:color="000000"/>
              <w:insideV w:val="single" w:sz="5" w:color="000000"/>
            </w:tcBorders>
          </w:tcPr>
          <w:p>
            <w:pPr>
              <w:pStyle w:val="KKTable"/>
              <w:spacing w:line="360" w:lineRule="auto" w:before="0" w:after="0"/>
            </w:pPr>
            <w:r>
              <w:rPr>
                <w:rFonts w:ascii="Arial" w:hAnsi="Arial"/>
                <w:b w:val="0"/>
                <w:color w:val="000000"/>
                <w:sz w:val="22"/>
              </w:rPr>
              <w:t>120</w:t>
            </w:r>
          </w:p>
        </w:tc>
        <w:tc>
          <w:tcPr>
            <w:tcW w:type="dxa" w:w="1701"/>
            <w:vAlign w:val="center"/>
            <w:tcBorders>
              <w:top w:val="single" w:sz="5" w:color="000000"/>
              <w:left w:val="single" w:sz="5" w:color="000000"/>
              <w:bottom w:val="single" w:sz="5" w:color="000000"/>
              <w:right w:val="single" w:sz="5" w:color="000000"/>
              <w:insideH w:val="single" w:sz="5" w:color="000000"/>
              <w:insideV w:val="single" w:sz="5" w:color="000000"/>
            </w:tcBorders>
          </w:tcPr>
          <w:p>
            <w:pPr>
              <w:pStyle w:val="KKTable"/>
              <w:spacing w:line="360" w:lineRule="auto" w:before="0" w:after="0"/>
            </w:pPr>
            <w:r>
              <w:rPr>
                <w:rFonts w:ascii="Arial" w:hAnsi="Arial"/>
                <w:b w:val="0"/>
                <w:color w:val="000000"/>
                <w:sz w:val="22"/>
              </w:rPr>
              <w:t>3.00</w:t>
            </w:r>
          </w:p>
        </w:tc>
        <w:tc>
          <w:tcPr>
            <w:tcW w:type="dxa" w:w="2166"/>
            <w:vAlign w:val="center"/>
            <w:tcBorders>
              <w:top w:val="single" w:sz="5" w:color="000000"/>
              <w:left w:val="single" w:sz="5" w:color="000000"/>
              <w:bottom w:val="single" w:sz="5" w:color="000000"/>
              <w:right w:val="single" w:sz="5" w:color="000000"/>
              <w:insideH w:val="single" w:sz="5" w:color="000000"/>
              <w:insideV w:val="single" w:sz="5" w:color="000000"/>
            </w:tcBorders>
          </w:tcPr>
          <w:p>
            <w:pPr>
              <w:pStyle w:val="KKTable"/>
              <w:spacing w:line="360" w:lineRule="auto" w:before="0" w:after="0"/>
            </w:pPr>
            <w:r>
              <w:rPr>
                <w:rFonts w:ascii="Arial" w:hAnsi="Arial"/>
                <w:b w:val="0"/>
                <w:color w:val="000000"/>
                <w:sz w:val="22"/>
              </w:rPr>
              <w:t>360.00</w:t>
            </w:r>
          </w:p>
        </w:tc>
      </w:tr>
      <w:tr>
        <w:trPr>
          <w:cantSplit/>
          <w:cantSplit/>
        </w:trPr>
        <w:tc>
          <w:tcPr>
            <w:tcW w:type="dxa" w:w="3345"/>
            <w:vAlign w:val="center"/>
            <w:tcBorders>
              <w:top w:val="single" w:sz="5" w:color="000000"/>
              <w:left w:val="single" w:sz="5" w:color="000000"/>
              <w:bottom w:val="single" w:sz="5" w:color="000000"/>
              <w:right w:val="single" w:sz="5" w:color="000000"/>
              <w:insideH w:val="single" w:sz="5" w:color="000000"/>
              <w:insideV w:val="single" w:sz="5" w:color="000000"/>
            </w:tcBorders>
          </w:tcPr>
          <w:p>
            <w:pPr>
              <w:pStyle w:val="KKTable"/>
              <w:spacing w:line="360" w:lineRule="auto" w:before="0" w:after="0"/>
            </w:pPr>
            <w:r>
              <w:rPr>
                <w:rFonts w:ascii="Arial" w:hAnsi="Arial"/>
                <w:b w:val="0"/>
                <w:color w:val="000000"/>
                <w:sz w:val="22"/>
              </w:rPr>
              <w:t>Kad semakan amali individu</w:t>
            </w:r>
          </w:p>
        </w:tc>
        <w:tc>
          <w:tcPr>
            <w:tcW w:type="dxa" w:w="1814"/>
            <w:vAlign w:val="center"/>
            <w:tcBorders>
              <w:top w:val="single" w:sz="5" w:color="000000"/>
              <w:left w:val="single" w:sz="5" w:color="000000"/>
              <w:bottom w:val="single" w:sz="5" w:color="000000"/>
              <w:right w:val="single" w:sz="5" w:color="000000"/>
              <w:insideH w:val="single" w:sz="5" w:color="000000"/>
              <w:insideV w:val="single" w:sz="5" w:color="000000"/>
            </w:tcBorders>
          </w:tcPr>
          <w:p>
            <w:pPr>
              <w:pStyle w:val="KKTable"/>
              <w:spacing w:line="360" w:lineRule="auto" w:before="0" w:after="0"/>
            </w:pPr>
            <w:r>
              <w:rPr>
                <w:rFonts w:ascii="Arial" w:hAnsi="Arial"/>
                <w:b w:val="0"/>
                <w:color w:val="000000"/>
                <w:sz w:val="22"/>
              </w:rPr>
              <w:t>120</w:t>
            </w:r>
          </w:p>
        </w:tc>
        <w:tc>
          <w:tcPr>
            <w:tcW w:type="dxa" w:w="1701"/>
            <w:vAlign w:val="center"/>
            <w:tcBorders>
              <w:top w:val="single" w:sz="5" w:color="000000"/>
              <w:left w:val="single" w:sz="5" w:color="000000"/>
              <w:bottom w:val="single" w:sz="5" w:color="000000"/>
              <w:right w:val="single" w:sz="5" w:color="000000"/>
              <w:insideH w:val="single" w:sz="5" w:color="000000"/>
              <w:insideV w:val="single" w:sz="5" w:color="000000"/>
            </w:tcBorders>
          </w:tcPr>
          <w:p>
            <w:pPr>
              <w:pStyle w:val="KKTable"/>
              <w:spacing w:line="360" w:lineRule="auto" w:before="0" w:after="0"/>
            </w:pPr>
            <w:r>
              <w:rPr>
                <w:rFonts w:ascii="Arial" w:hAnsi="Arial"/>
                <w:b w:val="0"/>
                <w:color w:val="000000"/>
                <w:sz w:val="22"/>
              </w:rPr>
              <w:t>1.50</w:t>
            </w:r>
          </w:p>
        </w:tc>
        <w:tc>
          <w:tcPr>
            <w:tcW w:type="dxa" w:w="2166"/>
            <w:vAlign w:val="center"/>
            <w:tcBorders>
              <w:top w:val="single" w:sz="5" w:color="000000"/>
              <w:left w:val="single" w:sz="5" w:color="000000"/>
              <w:bottom w:val="single" w:sz="5" w:color="000000"/>
              <w:right w:val="single" w:sz="5" w:color="000000"/>
              <w:insideH w:val="single" w:sz="5" w:color="000000"/>
              <w:insideV w:val="single" w:sz="5" w:color="000000"/>
            </w:tcBorders>
          </w:tcPr>
          <w:p>
            <w:pPr>
              <w:pStyle w:val="KKTable"/>
              <w:spacing w:line="360" w:lineRule="auto" w:before="0" w:after="0"/>
            </w:pPr>
            <w:r>
              <w:rPr>
                <w:rFonts w:ascii="Arial" w:hAnsi="Arial"/>
                <w:b w:val="0"/>
                <w:color w:val="000000"/>
                <w:sz w:val="22"/>
              </w:rPr>
              <w:t>180.00</w:t>
            </w:r>
          </w:p>
        </w:tc>
      </w:tr>
      <w:tr>
        <w:trPr>
          <w:cantSplit/>
          <w:cantSplit/>
        </w:trPr>
        <w:tc>
          <w:tcPr>
            <w:tcW w:type="dxa" w:w="3345"/>
            <w:vAlign w:val="center"/>
            <w:tcBorders>
              <w:top w:val="single" w:sz="5" w:color="000000"/>
              <w:left w:val="single" w:sz="5" w:color="000000"/>
              <w:bottom w:val="single" w:sz="5" w:color="000000"/>
              <w:right w:val="single" w:sz="5" w:color="000000"/>
              <w:insideH w:val="single" w:sz="5" w:color="000000"/>
              <w:insideV w:val="single" w:sz="5" w:color="000000"/>
            </w:tcBorders>
          </w:tcPr>
          <w:p>
            <w:pPr>
              <w:pStyle w:val="KKTable"/>
              <w:spacing w:line="360" w:lineRule="auto" w:before="0" w:after="0"/>
            </w:pPr>
            <w:r>
              <w:rPr>
                <w:rFonts w:ascii="Arial" w:hAnsi="Arial"/>
                <w:b w:val="0"/>
                <w:color w:val="000000"/>
                <w:sz w:val="22"/>
              </w:rPr>
              <w:t>Sejadah latihan tambahan</w:t>
            </w:r>
          </w:p>
        </w:tc>
        <w:tc>
          <w:tcPr>
            <w:tcW w:type="dxa" w:w="1814"/>
            <w:vAlign w:val="center"/>
            <w:tcBorders>
              <w:top w:val="single" w:sz="5" w:color="000000"/>
              <w:left w:val="single" w:sz="5" w:color="000000"/>
              <w:bottom w:val="single" w:sz="5" w:color="000000"/>
              <w:right w:val="single" w:sz="5" w:color="000000"/>
              <w:insideH w:val="single" w:sz="5" w:color="000000"/>
              <w:insideV w:val="single" w:sz="5" w:color="000000"/>
            </w:tcBorders>
          </w:tcPr>
          <w:p>
            <w:pPr>
              <w:pStyle w:val="KKTable"/>
              <w:spacing w:line="360" w:lineRule="auto" w:before="0" w:after="0"/>
            </w:pPr>
            <w:r>
              <w:rPr>
                <w:rFonts w:ascii="Arial" w:hAnsi="Arial"/>
                <w:b w:val="0"/>
                <w:color w:val="000000"/>
                <w:sz w:val="22"/>
              </w:rPr>
              <w:t>20</w:t>
            </w:r>
          </w:p>
        </w:tc>
        <w:tc>
          <w:tcPr>
            <w:tcW w:type="dxa" w:w="1701"/>
            <w:vAlign w:val="center"/>
            <w:tcBorders>
              <w:top w:val="single" w:sz="5" w:color="000000"/>
              <w:left w:val="single" w:sz="5" w:color="000000"/>
              <w:bottom w:val="single" w:sz="5" w:color="000000"/>
              <w:right w:val="single" w:sz="5" w:color="000000"/>
              <w:insideH w:val="single" w:sz="5" w:color="000000"/>
              <w:insideV w:val="single" w:sz="5" w:color="000000"/>
            </w:tcBorders>
          </w:tcPr>
          <w:p>
            <w:pPr>
              <w:pStyle w:val="KKTable"/>
              <w:spacing w:line="360" w:lineRule="auto" w:before="0" w:after="0"/>
            </w:pPr>
            <w:r>
              <w:rPr>
                <w:rFonts w:ascii="Arial" w:hAnsi="Arial"/>
                <w:b w:val="0"/>
                <w:color w:val="000000"/>
                <w:sz w:val="22"/>
              </w:rPr>
              <w:t>18.00</w:t>
            </w:r>
          </w:p>
        </w:tc>
        <w:tc>
          <w:tcPr>
            <w:tcW w:type="dxa" w:w="2166"/>
            <w:vAlign w:val="center"/>
            <w:tcBorders>
              <w:top w:val="single" w:sz="5" w:color="000000"/>
              <w:left w:val="single" w:sz="5" w:color="000000"/>
              <w:bottom w:val="single" w:sz="5" w:color="000000"/>
              <w:right w:val="single" w:sz="5" w:color="000000"/>
              <w:insideH w:val="single" w:sz="5" w:color="000000"/>
              <w:insideV w:val="single" w:sz="5" w:color="000000"/>
            </w:tcBorders>
          </w:tcPr>
          <w:p>
            <w:pPr>
              <w:pStyle w:val="KKTable"/>
              <w:spacing w:line="360" w:lineRule="auto" w:before="0" w:after="0"/>
            </w:pPr>
            <w:r>
              <w:rPr>
                <w:rFonts w:ascii="Arial" w:hAnsi="Arial"/>
                <w:b w:val="0"/>
                <w:color w:val="000000"/>
                <w:sz w:val="22"/>
              </w:rPr>
              <w:t>360.00</w:t>
            </w:r>
          </w:p>
        </w:tc>
      </w:tr>
      <w:tr>
        <w:trPr>
          <w:cantSplit/>
        </w:trPr>
        <w:tc>
          <w:tcPr>
            <w:tcW w:type="dxa" w:w="3345"/>
            <w:vAlign w:val="center"/>
          </w:tcPr>
          <w:p>
            <w:pPr>
              <w:pStyle w:val="KKTable"/>
              <w:spacing w:line="360" w:lineRule="auto" w:before="0" w:after="0"/>
            </w:pPr>
            <w:r>
              <w:rPr>
                <w:rFonts w:ascii="Arial" w:hAnsi="Arial"/>
                <w:b w:val="0"/>
                <w:color w:val="000000"/>
                <w:sz w:val="22"/>
              </w:rPr>
              <w:t>Bahan demonstrasi wuduk</w:t>
            </w:r>
          </w:p>
        </w:tc>
        <w:tc>
          <w:tcPr>
            <w:tcW w:type="dxa" w:w="1814"/>
            <w:vAlign w:val="center"/>
          </w:tcPr>
          <w:p>
            <w:pPr>
              <w:pStyle w:val="KKTable"/>
              <w:spacing w:line="360" w:lineRule="auto" w:before="0" w:after="0"/>
            </w:pPr>
            <w:r>
              <w:rPr>
                <w:rFonts w:ascii="Arial" w:hAnsi="Arial"/>
                <w:b w:val="0"/>
                <w:color w:val="000000"/>
                <w:sz w:val="22"/>
              </w:rPr>
              <w:t>6</w:t>
            </w:r>
          </w:p>
        </w:tc>
        <w:tc>
          <w:tcPr>
            <w:tcW w:type="dxa" w:w="1701"/>
            <w:vAlign w:val="center"/>
          </w:tcPr>
          <w:p>
            <w:pPr>
              <w:pStyle w:val="KKTable"/>
              <w:spacing w:line="360" w:lineRule="auto" w:before="0" w:after="0"/>
            </w:pPr>
            <w:r>
              <w:rPr>
                <w:rFonts w:ascii="Arial" w:hAnsi="Arial"/>
                <w:b w:val="0"/>
                <w:color w:val="000000"/>
                <w:sz w:val="22"/>
              </w:rPr>
              <w:t>35.00</w:t>
            </w:r>
          </w:p>
        </w:tc>
        <w:tc>
          <w:tcPr>
            <w:tcW w:type="dxa" w:w="2166"/>
            <w:vAlign w:val="center"/>
          </w:tcPr>
          <w:p>
            <w:pPr>
              <w:pStyle w:val="KKTable"/>
              <w:spacing w:line="360" w:lineRule="auto" w:before="0" w:after="0"/>
            </w:pPr>
            <w:r>
              <w:rPr>
                <w:rFonts w:ascii="Arial" w:hAnsi="Arial"/>
                <w:b w:val="0"/>
                <w:color w:val="000000"/>
                <w:sz w:val="22"/>
              </w:rPr>
              <w:t>210.00</w:t>
            </w:r>
          </w:p>
        </w:tc>
      </w:tr>
      <w:tr>
        <w:trPr>
          <w:cantSplit/>
        </w:trPr>
        <w:tc>
          <w:tcPr>
            <w:tcW w:type="dxa" w:w="3345"/>
            <w:vAlign w:val="center"/>
          </w:tcPr>
          <w:p>
            <w:pPr>
              <w:pStyle w:val="KKTable"/>
              <w:spacing w:line="360" w:lineRule="auto" w:before="0" w:after="0"/>
            </w:pPr>
            <w:r>
              <w:rPr>
                <w:rFonts w:ascii="Arial" w:hAnsi="Arial"/>
                <w:b w:val="0"/>
                <w:color w:val="000000"/>
                <w:sz w:val="22"/>
              </w:rPr>
              <w:t>Sijil penyertaan</w:t>
            </w:r>
          </w:p>
        </w:tc>
        <w:tc>
          <w:tcPr>
            <w:tcW w:type="dxa" w:w="1814"/>
            <w:vAlign w:val="center"/>
          </w:tcPr>
          <w:p>
            <w:pPr>
              <w:pStyle w:val="KKTable"/>
              <w:spacing w:line="360" w:lineRule="auto" w:before="0" w:after="0"/>
            </w:pPr>
            <w:r>
              <w:rPr>
                <w:rFonts w:ascii="Arial" w:hAnsi="Arial"/>
                <w:b w:val="0"/>
                <w:color w:val="000000"/>
                <w:sz w:val="22"/>
              </w:rPr>
              <w:t>120</w:t>
            </w:r>
          </w:p>
        </w:tc>
        <w:tc>
          <w:tcPr>
            <w:tcW w:type="dxa" w:w="1701"/>
            <w:vAlign w:val="center"/>
          </w:tcPr>
          <w:p>
            <w:pPr>
              <w:pStyle w:val="KKTable"/>
              <w:spacing w:line="360" w:lineRule="auto" w:before="0" w:after="0"/>
            </w:pPr>
            <w:r>
              <w:rPr>
                <w:rFonts w:ascii="Arial" w:hAnsi="Arial"/>
                <w:b w:val="0"/>
                <w:color w:val="000000"/>
                <w:sz w:val="22"/>
              </w:rPr>
              <w:t>2.00</w:t>
            </w:r>
          </w:p>
        </w:tc>
        <w:tc>
          <w:tcPr>
            <w:tcW w:type="dxa" w:w="2166"/>
            <w:vAlign w:val="center"/>
          </w:tcPr>
          <w:p>
            <w:pPr>
              <w:pStyle w:val="KKTable"/>
              <w:spacing w:line="360" w:lineRule="auto" w:before="0" w:after="0"/>
            </w:pPr>
            <w:r>
              <w:rPr>
                <w:rFonts w:ascii="Arial" w:hAnsi="Arial"/>
                <w:b w:val="0"/>
                <w:color w:val="000000"/>
                <w:sz w:val="22"/>
              </w:rPr>
              <w:t>240.00</w:t>
            </w:r>
          </w:p>
        </w:tc>
      </w:tr>
      <w:tr>
        <w:trPr>
          <w:cantSplit/>
        </w:trPr>
        <w:tc>
          <w:tcPr>
            <w:tcW w:type="dxa" w:w="3345"/>
            <w:vAlign w:val="center"/>
          </w:tcPr>
          <w:p>
            <w:pPr>
              <w:pStyle w:val="KKTable"/>
              <w:spacing w:line="360" w:lineRule="auto" w:before="0" w:after="0"/>
            </w:pPr>
            <w:r>
              <w:rPr>
                <w:rFonts w:ascii="Arial" w:hAnsi="Arial"/>
                <w:b w:val="0"/>
                <w:color w:val="000000"/>
                <w:sz w:val="22"/>
              </w:rPr>
              <w:t>Kebersihan dan keselamatan</w:t>
            </w:r>
          </w:p>
        </w:tc>
        <w:tc>
          <w:tcPr>
            <w:tcW w:type="dxa" w:w="1814"/>
            <w:vAlign w:val="center"/>
          </w:tcPr>
          <w:p>
            <w:pPr>
              <w:pStyle w:val="KKTable"/>
              <w:spacing w:line="360" w:lineRule="auto" w:before="0" w:after="0"/>
            </w:pPr>
            <w:r>
              <w:rPr>
                <w:rFonts w:ascii="Arial" w:hAnsi="Arial"/>
                <w:b w:val="0"/>
                <w:color w:val="000000"/>
                <w:sz w:val="22"/>
              </w:rPr>
              <w:t>1</w:t>
            </w:r>
          </w:p>
        </w:tc>
        <w:tc>
          <w:tcPr>
            <w:tcW w:type="dxa" w:w="1701"/>
            <w:vAlign w:val="center"/>
          </w:tcPr>
          <w:p>
            <w:pPr>
              <w:pStyle w:val="KKTable"/>
              <w:spacing w:line="360" w:lineRule="auto" w:before="0" w:after="0"/>
            </w:pPr>
            <w:r>
              <w:rPr>
                <w:rFonts w:ascii="Arial" w:hAnsi="Arial"/>
                <w:b w:val="0"/>
                <w:color w:val="000000"/>
                <w:sz w:val="22"/>
              </w:rPr>
              <w:t>150.00</w:t>
            </w:r>
          </w:p>
        </w:tc>
        <w:tc>
          <w:tcPr>
            <w:tcW w:type="dxa" w:w="2166"/>
            <w:vAlign w:val="center"/>
          </w:tcPr>
          <w:p>
            <w:pPr>
              <w:pStyle w:val="KKTable"/>
              <w:spacing w:line="360" w:lineRule="auto" w:before="0" w:after="0"/>
            </w:pPr>
            <w:r>
              <w:rPr>
                <w:rFonts w:ascii="Arial" w:hAnsi="Arial"/>
                <w:b w:val="0"/>
                <w:color w:val="000000"/>
                <w:sz w:val="22"/>
              </w:rPr>
              <w:t>150.00</w:t>
            </w:r>
          </w:p>
        </w:tc>
      </w:tr>
      <w:tr>
        <w:trPr>
          <w:cantSplit/>
        </w:trPr>
        <w:tc>
          <w:tcPr>
            <w:tcW w:type="dxa" w:w="3345"/>
            <w:vAlign w:val="center"/>
          </w:tcPr>
          <w:p>
            <w:pPr>
              <w:pStyle w:val="KKTable"/>
              <w:spacing w:line="360" w:lineRule="auto" w:before="0" w:after="0"/>
            </w:pPr>
            <w:r>
              <w:rPr>
                <w:rFonts w:ascii="Arial" w:hAnsi="Arial"/>
                <w:b w:val="0"/>
                <w:color w:val="000000"/>
                <w:sz w:val="22"/>
              </w:rPr>
              <w:t>Papan tanda dan teknikal asas</w:t>
            </w:r>
          </w:p>
        </w:tc>
        <w:tc>
          <w:tcPr>
            <w:tcW w:type="dxa" w:w="1814"/>
            <w:vAlign w:val="center"/>
          </w:tcPr>
          <w:p>
            <w:pPr>
              <w:pStyle w:val="KKTable"/>
              <w:spacing w:line="360" w:lineRule="auto" w:before="0" w:after="0"/>
            </w:pPr>
            <w:r>
              <w:rPr>
                <w:rFonts w:ascii="Arial" w:hAnsi="Arial"/>
                <w:b w:val="0"/>
                <w:color w:val="000000"/>
                <w:sz w:val="22"/>
              </w:rPr>
              <w:t>1</w:t>
            </w:r>
          </w:p>
        </w:tc>
        <w:tc>
          <w:tcPr>
            <w:tcW w:type="dxa" w:w="1701"/>
            <w:vAlign w:val="center"/>
          </w:tcPr>
          <w:p>
            <w:pPr>
              <w:pStyle w:val="KKTable"/>
              <w:spacing w:line="360" w:lineRule="auto" w:before="0" w:after="0"/>
            </w:pPr>
            <w:r>
              <w:rPr>
                <w:rFonts w:ascii="Arial" w:hAnsi="Arial"/>
                <w:b w:val="0"/>
                <w:color w:val="000000"/>
                <w:sz w:val="22"/>
              </w:rPr>
              <w:t>120.00</w:t>
            </w:r>
          </w:p>
        </w:tc>
        <w:tc>
          <w:tcPr>
            <w:tcW w:type="dxa" w:w="2166"/>
            <w:vAlign w:val="center"/>
          </w:tcPr>
          <w:p>
            <w:pPr>
              <w:pStyle w:val="KKTable"/>
              <w:spacing w:line="360" w:lineRule="auto" w:before="0" w:after="0"/>
            </w:pPr>
            <w:r>
              <w:rPr>
                <w:rFonts w:ascii="Arial" w:hAnsi="Arial"/>
                <w:b w:val="0"/>
                <w:color w:val="000000"/>
                <w:sz w:val="22"/>
              </w:rPr>
              <w:t>120.00</w:t>
            </w:r>
          </w:p>
        </w:tc>
      </w:tr>
      <w:tr>
        <w:trPr>
          <w:cantSplit/>
        </w:trPr>
        <w:tc>
          <w:tcPr>
            <w:tcW w:type="dxa" w:w="3345"/>
            <w:vAlign w:val="center"/>
          </w:tcPr>
          <w:p>
            <w:pPr>
              <w:pStyle w:val="KKTable"/>
              <w:spacing w:line="360" w:lineRule="auto" w:before="0" w:after="0"/>
            </w:pPr>
            <w:r>
              <w:rPr>
                <w:rFonts w:ascii="Arial" w:hAnsi="Arial"/>
                <w:b w:val="0"/>
                <w:color w:val="000000"/>
                <w:sz w:val="22"/>
              </w:rPr>
              <w:t>Peruntukan luar jangka</w:t>
            </w:r>
          </w:p>
        </w:tc>
        <w:tc>
          <w:tcPr>
            <w:tcW w:type="dxa" w:w="1814"/>
            <w:vAlign w:val="center"/>
          </w:tcPr>
          <w:p>
            <w:pPr>
              <w:pStyle w:val="KKTable"/>
              <w:spacing w:line="360" w:lineRule="auto" w:before="0" w:after="0"/>
            </w:pPr>
            <w:r>
              <w:rPr>
                <w:rFonts w:ascii="Arial" w:hAnsi="Arial"/>
                <w:b w:val="0"/>
                <w:color w:val="000000"/>
                <w:sz w:val="22"/>
              </w:rPr>
              <w:t>1</w:t>
            </w:r>
          </w:p>
        </w:tc>
        <w:tc>
          <w:tcPr>
            <w:tcW w:type="dxa" w:w="1701"/>
            <w:vAlign w:val="center"/>
          </w:tcPr>
          <w:p>
            <w:pPr>
              <w:pStyle w:val="KKTable"/>
              <w:spacing w:line="360" w:lineRule="auto" w:before="0" w:after="0"/>
            </w:pPr>
            <w:r>
              <w:rPr>
                <w:rFonts w:ascii="Arial" w:hAnsi="Arial"/>
                <w:b w:val="0"/>
                <w:color w:val="000000"/>
                <w:sz w:val="22"/>
              </w:rPr>
              <w:t>235.00</w:t>
            </w:r>
          </w:p>
        </w:tc>
        <w:tc>
          <w:tcPr>
            <w:tcW w:type="dxa" w:w="2166"/>
            <w:vAlign w:val="center"/>
          </w:tcPr>
          <w:p>
            <w:pPr>
              <w:pStyle w:val="KKTable"/>
              <w:spacing w:line="360" w:lineRule="auto" w:before="0" w:after="0"/>
            </w:pPr>
            <w:r>
              <w:rPr>
                <w:rFonts w:ascii="Arial" w:hAnsi="Arial"/>
                <w:b w:val="0"/>
                <w:color w:val="000000"/>
                <w:sz w:val="22"/>
              </w:rPr>
              <w:t>235.00</w:t>
            </w:r>
          </w:p>
        </w:tc>
      </w:tr>
      <w:tr>
        <w:trPr>
          <w:cantSplit/>
        </w:trPr>
        <w:tc>
          <w:tcPr>
            <w:tcW w:type="dxa" w:w="3345"/>
            <w:vAlign w:val="center"/>
          </w:tcPr>
          <w:p>
            <w:pPr>
              <w:pStyle w:val="KKTable"/>
              <w:spacing w:line="360" w:lineRule="auto" w:before="0" w:after="0"/>
            </w:pPr>
            <w:r>
              <w:rPr>
                <w:rFonts w:ascii="Arial" w:hAnsi="Arial"/>
                <w:b w:val="0"/>
                <w:color w:val="000000"/>
                <w:sz w:val="22"/>
              </w:rPr>
              <w:t>Jumlah keseluruhan</w:t>
            </w:r>
          </w:p>
        </w:tc>
        <w:tc>
          <w:tcPr>
            <w:tcW w:type="dxa" w:w="1814"/>
            <w:vAlign w:val="center"/>
          </w:tcPr>
          <w:p>
            <w:pPr>
              <w:pStyle w:val="KKTable"/>
              <w:spacing w:line="360" w:lineRule="auto" w:before="0" w:after="0"/>
            </w:pPr>
            <w:r>
              <w:rPr>
                <w:rFonts w:ascii="Arial" w:hAnsi="Arial"/>
                <w:b w:val="0"/>
                <w:color w:val="000000"/>
                <w:sz w:val="22"/>
              </w:rPr>
            </w:r>
          </w:p>
        </w:tc>
        <w:tc>
          <w:tcPr>
            <w:tcW w:type="dxa" w:w="1701"/>
            <w:vAlign w:val="center"/>
          </w:tcPr>
          <w:p>
            <w:pPr>
              <w:pStyle w:val="KKTable"/>
              <w:spacing w:line="360" w:lineRule="auto" w:before="0" w:after="0"/>
            </w:pPr>
            <w:r>
              <w:rPr>
                <w:rFonts w:ascii="Arial" w:hAnsi="Arial"/>
                <w:b w:val="0"/>
                <w:color w:val="000000"/>
                <w:sz w:val="22"/>
              </w:rPr>
            </w:r>
          </w:p>
        </w:tc>
        <w:tc>
          <w:tcPr>
            <w:tcW w:type="dxa" w:w="2166"/>
            <w:vAlign w:val="center"/>
          </w:tcPr>
          <w:p>
            <w:pPr>
              <w:pStyle w:val="KKTable"/>
              <w:spacing w:line="360" w:lineRule="auto" w:before="0" w:after="0"/>
            </w:pPr>
            <w:r>
              <w:rPr>
                <w:rFonts w:ascii="Arial" w:hAnsi="Arial"/>
                <w:b w:val="0"/>
                <w:color w:val="000000"/>
                <w:sz w:val="22"/>
              </w:rPr>
              <w:t>2,800.00</w:t>
            </w:r>
          </w:p>
        </w:tc>
      </w:tr>
    </w:tbl>
    <w:p>
      <w:pPr>
        <w:spacing w:after="20" w:before="0" w:line="360" w:lineRule="auto"/>
      </w:pPr>
      <w:r>
        <w:rPr>
          <w:rFonts w:ascii="Arial" w:hAnsi="Arial"/>
          <w:color w:val="000000"/>
          <w:sz w:val="22"/>
        </w:rPr>
      </w:r>
    </w:p>
    <w:p>
      <w:pPr>
        <w:spacing w:line="360" w:lineRule="auto"/>
      </w:pPr>
      <w:r>
        <w:rPr>
          <w:rFonts w:ascii="Arial" w:hAnsi="Arial"/>
          <w:color w:val="000000"/>
          <w:sz w:val="22"/>
        </w:rPr>
        <w:t>Baki unjuran pembiayaan: RM0.00, dengan syarat semua sumber cadangan RM2,800.00 benar-benar diluluskan dan diterima. Jika tidak, skop aktiviti dan perbelanjaan hendaklah dipinda.</w:t>
      </w:r>
    </w:p>
    <w:p>
      <w:pPr>
        <w:pStyle w:val="Heading1"/>
        <w:numPr>
          <w:ilvl w:val="0"/>
          <w:numId w:val="10"/>
        </w:numPr>
        <w:spacing w:line="360" w:lineRule="auto"/>
      </w:pPr>
      <w:r>
        <w:rPr>
          <w:rFonts w:ascii="Arial" w:hAnsi="Arial" w:eastAsia="Arial" w:cs="Arial"/>
          <w:b/>
          <w:i w:val="0"/>
          <w:color w:val="000000"/>
          <w:sz w:val="22"/>
        </w:rPr>
        <w:t>PENGANGKUTAN</w:t>
      </w:r>
    </w:p>
    <w:p>
      <w:pPr>
        <w:spacing w:line="360" w:lineRule="auto"/>
      </w:pPr>
      <w:r>
        <w:rPr>
          <w:rFonts w:ascii="Arial" w:hAnsi="Arial"/>
          <w:color w:val="000000"/>
          <w:sz w:val="22"/>
        </w:rPr>
        <w:t>Pengangkutan khas tidak diperlukan kerana program berlangsung dalam kawasan sekolah. Murid hadir dan pulang mengikut prosedur sekolah. Jika jadual di luar waktu biasa, makluman dan urusan mengambil murid perlu disahkan bersama penjaga.</w:t>
      </w:r>
    </w:p>
    <w:p>
      <w:pPr>
        <w:pStyle w:val="Heading1"/>
        <w:numPr>
          <w:ilvl w:val="0"/>
          <w:numId w:val="10"/>
        </w:numPr>
        <w:spacing w:line="360" w:lineRule="auto"/>
      </w:pPr>
      <w:r>
        <w:rPr>
          <w:rFonts w:ascii="Arial" w:hAnsi="Arial" w:eastAsia="Arial" w:cs="Arial"/>
          <w:b/>
          <w:i w:val="0"/>
          <w:color w:val="000000"/>
          <w:sz w:val="22"/>
        </w:rPr>
        <w:t>PERALATAN DAN MAKANAN</w:t>
      </w:r>
    </w:p>
    <w:p>
      <w:pPr>
        <w:spacing w:line="360" w:lineRule="auto"/>
      </w:pPr>
      <w:r>
        <w:rPr>
          <w:rFonts w:ascii="Arial" w:hAnsi="Arial"/>
          <w:color w:val="000000"/>
          <w:sz w:val="22"/>
        </w:rPr>
        <w:t>Peralatan: sejadah, modul bacaan, papan tanda enam kumpulan, bekas/bahan demonstrasi wuduk, senarai semak amali, alat tulis, pembesar suara sedia ada dan kit pertolongan cemas. Makanan ringan serta air minuman untuk 135 orang dicadangkan; sekolah perlu memastikan pengurusan makanan bersih dan mengambil kira alahan murid.</w:t>
      </w:r>
    </w:p>
    <w:p>
      <w:pPr>
        <w:pStyle w:val="Heading1"/>
        <w:numPr>
          <w:ilvl w:val="0"/>
          <w:numId w:val="10"/>
        </w:numPr>
        <w:spacing w:line="360" w:lineRule="auto"/>
      </w:pPr>
      <w:r>
        <w:rPr>
          <w:rFonts w:ascii="Arial" w:hAnsi="Arial" w:eastAsia="Arial" w:cs="Arial"/>
          <w:b/>
          <w:i w:val="0"/>
          <w:color w:val="000000"/>
          <w:sz w:val="22"/>
        </w:rPr>
        <w:t>PENUTUP</w:t>
      </w:r>
    </w:p>
    <w:p>
      <w:pPr>
        <w:spacing w:line="360" w:lineRule="auto"/>
      </w:pPr>
      <w:r>
        <w:rPr>
          <w:rFonts w:ascii="Arial" w:hAnsi="Arial"/>
          <w:color w:val="000000"/>
          <w:sz w:val="22"/>
        </w:rPr>
        <w:t>Semoga Kem Bestari Solat ini mendapat pertimbangan serta kelulusan pihak pentadbir sekolah. Pelaksanaan yang menekankan amali, bimbingan berhemah dan rekod susulan diharapkan dapat memperkukuh kemahiran wuduk serta solat murid. Semua perbelanjaan dan aktiviti tertakluk kepada keputusan rasmi pihak sekolah.</w:t>
      </w:r>
    </w:p>
    <w:p>
      <w:pPr>
        <w:pStyle w:val="Heading1"/>
        <w:pageBreakBefore w:val="0"/>
        <w:numPr>
          <w:ilvl w:val="0"/>
          <w:numId w:val="10"/>
        </w:numPr>
        <w:spacing w:line="360" w:lineRule="auto"/>
      </w:pPr>
      <w:r>
        <w:rPr>
          <w:rFonts w:ascii="Arial" w:hAnsi="Arial" w:eastAsia="Arial" w:cs="Arial"/>
          <w:b/>
          <w:i w:val="0"/>
          <w:color w:val="000000"/>
          <w:sz w:val="22"/>
        </w:rPr>
        <w:t>PENGESAHAN KERTAS KERJA PROGRAM</w:t>
      </w:r>
    </w:p>
    <w:p>
      <w:pPr>
        <w:pStyle w:val="KKSignature"/>
        <w:keepNext/>
        <w:spacing w:line="360" w:lineRule="auto"/>
      </w:pPr>
      <w:r>
        <w:rPr>
          <w:rFonts w:ascii="Arial" w:hAnsi="Arial"/>
          <w:color w:val="000000"/>
          <w:sz w:val="22"/>
        </w:rPr>
        <w:t>Disediakan oleh:</w:t>
      </w:r>
    </w:p>
    <w:p>
      <w:pPr>
        <w:pStyle w:val="KKSignature"/>
        <w:spacing w:line="360" w:lineRule="auto"/>
      </w:pPr>
      <w:r>
        <w:rPr>
          <w:rFonts w:ascii="Arial" w:hAnsi="Arial"/>
          <w:color w:val="000000"/>
          <w:sz w:val="22"/>
        </w:rPr>
        <w:t>Tandatangan: ______________________________</w:t>
        <w:br/>
        <w:t>Nama: (Setiausaha Kem Bestari Solat, diisi selepas pelantikan)</w:t>
        <w:br/>
        <w:t>Jawatan: Setiausaha Program</w:t>
        <w:br/>
        <w:t>Tarikh: __________________</w:t>
      </w:r>
    </w:p>
    <w:p>
      <w:pPr>
        <w:pStyle w:val="KKSignature"/>
        <w:keepNext/>
        <w:spacing w:line="360" w:lineRule="auto"/>
      </w:pPr>
      <w:r>
        <w:rPr>
          <w:rFonts w:ascii="Arial" w:hAnsi="Arial"/>
          <w:color w:val="000000"/>
          <w:sz w:val="22"/>
        </w:rPr>
        <w:t>Disemak oleh:</w:t>
      </w:r>
    </w:p>
    <w:p>
      <w:pPr>
        <w:pStyle w:val="KKSignature"/>
        <w:spacing w:line="360" w:lineRule="auto"/>
      </w:pPr>
      <w:r>
        <w:rPr>
          <w:rFonts w:ascii="Arial" w:hAnsi="Arial"/>
          <w:color w:val="000000"/>
          <w:sz w:val="22"/>
        </w:rPr>
        <w:t>Tandatangan: ______________________________</w:t>
        <w:br/>
        <w:t>Nama: (Penolong Kanan / Ketua Panitia yang dilantik)</w:t>
        <w:br/>
        <w:t>Jawatan: Penyemak Kertas Kerja</w:t>
        <w:br/>
        <w:t>Tarikh: __________________</w:t>
      </w:r>
    </w:p>
    <w:p>
      <w:pPr>
        <w:pStyle w:val="KKSignature"/>
        <w:keepNext/>
        <w:spacing w:line="360" w:lineRule="auto"/>
      </w:pPr>
      <w:r>
        <w:rPr>
          <w:rFonts w:ascii="Arial" w:hAnsi="Arial"/>
          <w:color w:val="000000"/>
          <w:sz w:val="22"/>
        </w:rPr>
        <w:t>Diluluskan oleh:</w:t>
      </w:r>
    </w:p>
    <w:p>
      <w:pPr>
        <w:pStyle w:val="KKSignature"/>
        <w:spacing w:line="360" w:lineRule="auto"/>
      </w:pPr>
      <w:r>
        <w:rPr>
          <w:rFonts w:ascii="Arial" w:hAnsi="Arial"/>
          <w:color w:val="000000"/>
          <w:sz w:val="22"/>
        </w:rPr>
        <w:t>Tandatangan: ______________________________</w:t>
        <w:br/>
        <w:t>Nama: (Guru Besar / pegawai yang diberi kuasa)</w:t>
        <w:br/>
        <w:t>Jawatan: Pelulus</w:t>
        <w:br/>
        <w:t>Tarikh: __________________</w:t>
      </w:r>
    </w:p>
    <w:p>
      <w:pPr>
        <w:pStyle w:val="KKSignature"/>
        <w:spacing w:line="360" w:lineRule="auto"/>
      </w:pPr>
      <w:r>
        <w:rPr>
          <w:rFonts w:ascii="Arial" w:hAnsi="Arial"/>
          <w:color w:val="000000"/>
          <w:sz w:val="22"/>
        </w:rPr>
        <w:t>Keputusan dan ulasan: ______________________________________________</w:t>
        <w:br/>
        <w:t>(Dilengkapkan oleh pihak meluluskan; belum diluluskan)</w:t>
      </w:r>
    </w:p>
    <w:p>
      <w:pPr>
        <w:pStyle w:val="KKLampiran"/>
        <w:pageBreakBefore/>
        <w:spacing w:line="360" w:lineRule="auto"/>
      </w:pPr>
      <w:r>
        <w:rPr>
          <w:rFonts w:ascii="Arial" w:hAnsi="Arial"/>
          <w:color w:val="000000"/>
          <w:sz w:val="22"/>
        </w:rPr>
        <w:t>LAMPIRAN</w:t>
      </w:r>
    </w:p>
    <w:p>
      <w:pPr>
        <w:pStyle w:val="KKCoverField"/>
        <w:spacing w:line="360" w:lineRule="auto"/>
      </w:pPr>
      <w:r>
        <w:rPr>
          <w:rFonts w:ascii="Arial" w:hAnsi="Arial"/>
          <w:color w:val="000000"/>
          <w:sz w:val="22"/>
        </w:rPr>
        <w:t>Lampiran A: Rubrik Amali (M = Menguasai; B = Perlu Bimbingan; T = Belum Disemak)</w:t>
      </w:r>
    </w:p>
    <w:tbl>
      <w:tblPr>
        <w:tblStyle w:val="TableGrid"/>
        <w:tblW w:type="auto" w:w="0"/>
        <w:tblLayout w:type="fixed"/>
        <w:tblLook w:firstColumn="1" w:firstRow="1" w:lastColumn="0" w:lastRow="0" w:noHBand="0" w:noVBand="1" w:val="04A0"/>
      </w:tblPr>
      <w:tblGrid>
        <w:gridCol w:w="3009"/>
        <w:gridCol w:w="3009"/>
        <w:gridCol w:w="3009"/>
      </w:tblGrid>
      <w:tr>
        <w:trPr>
          <w:cantSplit/>
          <w:tblHeader w:val="true"/>
        </w:trPr>
        <w:tc>
          <w:tcPr>
            <w:tcW w:type="dxa" w:w="3009"/>
            <w:vAlign w:val="center"/>
          </w:tcPr>
          <w:p>
            <w:pPr>
              <w:pStyle w:val="KKTableHeader"/>
              <w:spacing w:line="360" w:lineRule="auto" w:before="0" w:after="0"/>
            </w:pPr>
            <w:r>
              <w:rPr>
                <w:rFonts w:ascii="Arial" w:hAnsi="Arial"/>
                <w:b/>
                <w:color w:val="000000"/>
                <w:sz w:val="22"/>
              </w:rPr>
              <w:t>Aspek semakan</w:t>
            </w:r>
          </w:p>
        </w:tc>
        <w:tc>
          <w:tcPr>
            <w:tcW w:type="dxa" w:w="3009"/>
            <w:vAlign w:val="center"/>
          </w:tcPr>
          <w:p>
            <w:pPr>
              <w:pStyle w:val="KKTableHeader"/>
              <w:spacing w:line="360" w:lineRule="auto" w:before="0" w:after="0"/>
            </w:pPr>
            <w:r>
              <w:rPr>
                <w:rFonts w:ascii="Arial" w:hAnsi="Arial"/>
                <w:b/>
                <w:color w:val="000000"/>
                <w:sz w:val="22"/>
              </w:rPr>
              <w:t>Bukti pemerhatian guru</w:t>
            </w:r>
          </w:p>
        </w:tc>
        <w:tc>
          <w:tcPr>
            <w:tcW w:type="dxa" w:w="3009"/>
            <w:vAlign w:val="center"/>
          </w:tcPr>
          <w:p>
            <w:pPr>
              <w:pStyle w:val="KKTableHeader"/>
              <w:spacing w:line="360" w:lineRule="auto" w:before="0" w:after="0"/>
            </w:pPr>
            <w:r>
              <w:rPr>
                <w:rFonts w:ascii="Arial" w:hAnsi="Arial"/>
                <w:b/>
                <w:color w:val="000000"/>
                <w:sz w:val="22"/>
              </w:rPr>
              <w:t>Status murid</w:t>
            </w:r>
          </w:p>
        </w:tc>
      </w:tr>
      <w:tr>
        <w:trPr>
          <w:cantSplit/>
        </w:trPr>
        <w:tc>
          <w:tcPr>
            <w:tcW w:type="dxa" w:w="3009"/>
            <w:vAlign w:val="center"/>
          </w:tcPr>
          <w:p>
            <w:pPr>
              <w:pStyle w:val="KKTable"/>
              <w:spacing w:line="360" w:lineRule="auto" w:before="0" w:after="0"/>
            </w:pPr>
            <w:r>
              <w:rPr>
                <w:rFonts w:ascii="Arial" w:hAnsi="Arial"/>
                <w:b w:val="0"/>
                <w:color w:val="000000"/>
                <w:sz w:val="22"/>
              </w:rPr>
              <w:t>Wuduk</w:t>
            </w:r>
          </w:p>
        </w:tc>
        <w:tc>
          <w:tcPr>
            <w:tcW w:type="dxa" w:w="3009"/>
            <w:vAlign w:val="center"/>
          </w:tcPr>
          <w:p>
            <w:pPr>
              <w:pStyle w:val="KKTable"/>
              <w:spacing w:line="360" w:lineRule="auto" w:before="0" w:after="0"/>
            </w:pPr>
            <w:r>
              <w:rPr>
                <w:rFonts w:ascii="Arial" w:hAnsi="Arial"/>
                <w:b w:val="0"/>
                <w:color w:val="000000"/>
                <w:sz w:val="22"/>
              </w:rPr>
              <w:t>Rukun dan tertib asas</w:t>
            </w:r>
          </w:p>
        </w:tc>
        <w:tc>
          <w:tcPr>
            <w:tcW w:type="dxa" w:w="3009"/>
            <w:vAlign w:val="center"/>
          </w:tcPr>
          <w:p>
            <w:pPr>
              <w:pStyle w:val="KKTable"/>
              <w:spacing w:line="360" w:lineRule="auto" w:before="0" w:after="0"/>
            </w:pPr>
            <w:r>
              <w:rPr>
                <w:rFonts w:ascii="Arial" w:hAnsi="Arial"/>
                <w:b w:val="0"/>
                <w:color w:val="000000"/>
                <w:sz w:val="22"/>
              </w:rPr>
              <w:t>M / B / T</w:t>
            </w:r>
          </w:p>
        </w:tc>
      </w:tr>
      <w:tr>
        <w:trPr>
          <w:cantSplit/>
        </w:trPr>
        <w:tc>
          <w:tcPr>
            <w:tcW w:type="dxa" w:w="3009"/>
            <w:vAlign w:val="center"/>
          </w:tcPr>
          <w:p>
            <w:pPr>
              <w:pStyle w:val="KKTable"/>
              <w:spacing w:line="360" w:lineRule="auto" w:before="0" w:after="0"/>
            </w:pPr>
            <w:r>
              <w:rPr>
                <w:rFonts w:ascii="Arial" w:hAnsi="Arial"/>
                <w:b w:val="0"/>
                <w:color w:val="000000"/>
                <w:sz w:val="22"/>
              </w:rPr>
              <w:t>Bacaan al-Fatihah</w:t>
            </w:r>
          </w:p>
        </w:tc>
        <w:tc>
          <w:tcPr>
            <w:tcW w:type="dxa" w:w="3009"/>
            <w:vAlign w:val="center"/>
          </w:tcPr>
          <w:p>
            <w:pPr>
              <w:pStyle w:val="KKTable"/>
              <w:spacing w:line="360" w:lineRule="auto" w:before="0" w:after="0"/>
            </w:pPr>
            <w:r>
              <w:rPr>
                <w:rFonts w:ascii="Arial" w:hAnsi="Arial"/>
                <w:b w:val="0"/>
                <w:color w:val="000000"/>
                <w:sz w:val="22"/>
              </w:rPr>
              <w:t>Bacaan diperbaiki mengikut tahap</w:t>
            </w:r>
          </w:p>
        </w:tc>
        <w:tc>
          <w:tcPr>
            <w:tcW w:type="dxa" w:w="3009"/>
            <w:vAlign w:val="center"/>
          </w:tcPr>
          <w:p>
            <w:pPr>
              <w:pStyle w:val="KKTable"/>
              <w:spacing w:line="360" w:lineRule="auto" w:before="0" w:after="0"/>
            </w:pPr>
            <w:r>
              <w:rPr>
                <w:rFonts w:ascii="Arial" w:hAnsi="Arial"/>
                <w:b w:val="0"/>
                <w:color w:val="000000"/>
                <w:sz w:val="22"/>
              </w:rPr>
              <w:t>M / B / T</w:t>
            </w:r>
          </w:p>
        </w:tc>
      </w:tr>
      <w:tr>
        <w:trPr>
          <w:cantSplit/>
        </w:trPr>
        <w:tc>
          <w:tcPr>
            <w:tcW w:type="dxa" w:w="3009"/>
            <w:vAlign w:val="center"/>
          </w:tcPr>
          <w:p>
            <w:pPr>
              <w:pStyle w:val="KKTable"/>
              <w:spacing w:line="360" w:lineRule="auto" w:before="0" w:after="0"/>
            </w:pPr>
            <w:r>
              <w:rPr>
                <w:rFonts w:ascii="Arial" w:hAnsi="Arial"/>
                <w:b w:val="0"/>
                <w:color w:val="000000"/>
                <w:sz w:val="22"/>
              </w:rPr>
              <w:t>Pergerakan solat</w:t>
            </w:r>
          </w:p>
        </w:tc>
        <w:tc>
          <w:tcPr>
            <w:tcW w:type="dxa" w:w="3009"/>
            <w:vAlign w:val="center"/>
          </w:tcPr>
          <w:p>
            <w:pPr>
              <w:pStyle w:val="KKTable"/>
              <w:spacing w:line="360" w:lineRule="auto" w:before="0" w:after="0"/>
            </w:pPr>
            <w:r>
              <w:rPr>
                <w:rFonts w:ascii="Arial" w:hAnsi="Arial"/>
                <w:b w:val="0"/>
                <w:color w:val="000000"/>
                <w:sz w:val="22"/>
              </w:rPr>
              <w:t>Takbir, rukuk dan sujud</w:t>
            </w:r>
          </w:p>
        </w:tc>
        <w:tc>
          <w:tcPr>
            <w:tcW w:type="dxa" w:w="3009"/>
            <w:vAlign w:val="center"/>
          </w:tcPr>
          <w:p>
            <w:pPr>
              <w:pStyle w:val="KKTable"/>
              <w:spacing w:line="360" w:lineRule="auto" w:before="0" w:after="0"/>
            </w:pPr>
            <w:r>
              <w:rPr>
                <w:rFonts w:ascii="Arial" w:hAnsi="Arial"/>
                <w:b w:val="0"/>
                <w:color w:val="000000"/>
                <w:sz w:val="22"/>
              </w:rPr>
              <w:t>M / B / T</w:t>
            </w:r>
          </w:p>
        </w:tc>
      </w:tr>
      <w:tr>
        <w:trPr>
          <w:cantSplit/>
        </w:trPr>
        <w:tc>
          <w:tcPr>
            <w:tcW w:type="dxa" w:w="3009"/>
            <w:vAlign w:val="center"/>
          </w:tcPr>
          <w:p>
            <w:pPr>
              <w:pStyle w:val="KKTable"/>
              <w:spacing w:line="360" w:lineRule="auto" w:before="0" w:after="0"/>
            </w:pPr>
            <w:r>
              <w:rPr>
                <w:rFonts w:ascii="Arial" w:hAnsi="Arial"/>
                <w:b w:val="0"/>
                <w:color w:val="000000"/>
                <w:sz w:val="22"/>
              </w:rPr>
              <w:t>Tuma’ninah</w:t>
            </w:r>
          </w:p>
        </w:tc>
        <w:tc>
          <w:tcPr>
            <w:tcW w:type="dxa" w:w="3009"/>
            <w:vAlign w:val="center"/>
          </w:tcPr>
          <w:p>
            <w:pPr>
              <w:pStyle w:val="KKTable"/>
              <w:spacing w:line="360" w:lineRule="auto" w:before="0" w:after="0"/>
            </w:pPr>
            <w:r>
              <w:rPr>
                <w:rFonts w:ascii="Arial" w:hAnsi="Arial"/>
                <w:b w:val="0"/>
                <w:color w:val="000000"/>
                <w:sz w:val="22"/>
              </w:rPr>
              <w:t>Pergerakan tenang dan tertib</w:t>
            </w:r>
          </w:p>
        </w:tc>
        <w:tc>
          <w:tcPr>
            <w:tcW w:type="dxa" w:w="3009"/>
            <w:vAlign w:val="center"/>
          </w:tcPr>
          <w:p>
            <w:pPr>
              <w:pStyle w:val="KKTable"/>
              <w:spacing w:line="360" w:lineRule="auto" w:before="0" w:after="0"/>
            </w:pPr>
            <w:r>
              <w:rPr>
                <w:rFonts w:ascii="Arial" w:hAnsi="Arial"/>
                <w:b w:val="0"/>
                <w:color w:val="000000"/>
                <w:sz w:val="22"/>
              </w:rPr>
              <w:t>M / B / T</w:t>
            </w:r>
          </w:p>
        </w:tc>
      </w:tr>
      <w:tr>
        <w:trPr>
          <w:cantSplit/>
        </w:trPr>
        <w:tc>
          <w:tcPr>
            <w:tcW w:type="dxa" w:w="3009"/>
            <w:vAlign w:val="center"/>
          </w:tcPr>
          <w:p>
            <w:pPr>
              <w:pStyle w:val="KKTable"/>
              <w:spacing w:line="360" w:lineRule="auto" w:before="0" w:after="0"/>
            </w:pPr>
            <w:r>
              <w:rPr>
                <w:rFonts w:ascii="Arial" w:hAnsi="Arial"/>
                <w:b w:val="0"/>
                <w:color w:val="000000"/>
                <w:sz w:val="22"/>
              </w:rPr>
              <w:t>Tahiyat dan salam</w:t>
            </w:r>
          </w:p>
        </w:tc>
        <w:tc>
          <w:tcPr>
            <w:tcW w:type="dxa" w:w="3009"/>
            <w:vAlign w:val="center"/>
          </w:tcPr>
          <w:p>
            <w:pPr>
              <w:pStyle w:val="KKTable"/>
              <w:spacing w:line="360" w:lineRule="auto" w:before="0" w:after="0"/>
            </w:pPr>
            <w:r>
              <w:rPr>
                <w:rFonts w:ascii="Arial" w:hAnsi="Arial"/>
                <w:b w:val="0"/>
                <w:color w:val="000000"/>
                <w:sz w:val="22"/>
              </w:rPr>
              <w:t>Urutan dan bacaan asas</w:t>
            </w:r>
          </w:p>
        </w:tc>
        <w:tc>
          <w:tcPr>
            <w:tcW w:type="dxa" w:w="3009"/>
            <w:vAlign w:val="center"/>
          </w:tcPr>
          <w:p>
            <w:pPr>
              <w:pStyle w:val="KKTable"/>
              <w:spacing w:line="360" w:lineRule="auto" w:before="0" w:after="0"/>
            </w:pPr>
            <w:r>
              <w:rPr>
                <w:rFonts w:ascii="Arial" w:hAnsi="Arial"/>
                <w:b w:val="0"/>
                <w:color w:val="000000"/>
                <w:sz w:val="22"/>
              </w:rPr>
              <w:t>M / B / T</w:t>
            </w:r>
          </w:p>
        </w:tc>
      </w:tr>
      <w:tr>
        <w:trPr>
          <w:cantSplit/>
        </w:trPr>
        <w:tc>
          <w:tcPr>
            <w:tcW w:type="dxa" w:w="3009"/>
            <w:vAlign w:val="center"/>
          </w:tcPr>
          <w:p>
            <w:pPr>
              <w:pStyle w:val="KKTable"/>
              <w:spacing w:line="360" w:lineRule="auto" w:before="0" w:after="0"/>
            </w:pPr>
            <w:r>
              <w:rPr>
                <w:rFonts w:ascii="Arial" w:hAnsi="Arial"/>
                <w:b w:val="0"/>
                <w:color w:val="000000"/>
                <w:sz w:val="22"/>
              </w:rPr>
              <w:t>Adab berjemaah</w:t>
            </w:r>
          </w:p>
        </w:tc>
        <w:tc>
          <w:tcPr>
            <w:tcW w:type="dxa" w:w="3009"/>
            <w:vAlign w:val="center"/>
          </w:tcPr>
          <w:p>
            <w:pPr>
              <w:pStyle w:val="KKTable"/>
              <w:spacing w:line="360" w:lineRule="auto" w:before="0" w:after="0"/>
            </w:pPr>
            <w:r>
              <w:rPr>
                <w:rFonts w:ascii="Arial" w:hAnsi="Arial"/>
                <w:b w:val="0"/>
                <w:color w:val="000000"/>
                <w:sz w:val="22"/>
              </w:rPr>
              <w:t>Saf, imam dan makmum</w:t>
            </w:r>
          </w:p>
        </w:tc>
        <w:tc>
          <w:tcPr>
            <w:tcW w:type="dxa" w:w="3009"/>
            <w:vAlign w:val="center"/>
          </w:tcPr>
          <w:p>
            <w:pPr>
              <w:pStyle w:val="KKTable"/>
              <w:spacing w:line="360" w:lineRule="auto" w:before="0" w:after="0"/>
            </w:pPr>
            <w:r>
              <w:rPr>
                <w:rFonts w:ascii="Arial" w:hAnsi="Arial"/>
                <w:b w:val="0"/>
                <w:color w:val="000000"/>
                <w:sz w:val="22"/>
              </w:rPr>
              <w:t>M / B / T</w:t>
            </w:r>
          </w:p>
        </w:tc>
      </w:tr>
    </w:tbl>
    <w:p>
      <w:pPr>
        <w:pStyle w:val="KKCoverField"/>
        <w:spacing w:line="360" w:lineRule="auto"/>
      </w:pPr>
      <w:r>
        <w:rPr>
          <w:rFonts w:ascii="Arial" w:hAnsi="Arial"/>
          <w:color w:val="000000"/>
          <w:sz w:val="22"/>
        </w:rPr>
        <w:t>Lampiran B: Pelan Bimbingan Susulan Empat Minggu</w:t>
      </w:r>
    </w:p>
    <w:tbl>
      <w:tblPr>
        <w:tblStyle w:val="TableGrid"/>
        <w:tblW w:type="auto" w:w="0"/>
        <w:tblLayout w:type="fixed"/>
        <w:tblLook w:firstColumn="1" w:firstRow="1" w:lastColumn="0" w:lastRow="0" w:noHBand="0" w:noVBand="1" w:val="04A0"/>
      </w:tblPr>
      <w:tblGrid>
        <w:gridCol w:w="3009"/>
        <w:gridCol w:w="3009"/>
        <w:gridCol w:w="3009"/>
      </w:tblGrid>
      <w:tr>
        <w:trPr>
          <w:cantSplit/>
          <w:tblHeader w:val="true"/>
        </w:trPr>
        <w:tc>
          <w:tcPr>
            <w:tcW w:type="dxa" w:w="3009"/>
            <w:vAlign w:val="center"/>
          </w:tcPr>
          <w:p>
            <w:pPr>
              <w:pStyle w:val="KKTableHeader"/>
              <w:spacing w:line="360" w:lineRule="auto" w:before="0" w:after="0"/>
            </w:pPr>
            <w:r>
              <w:rPr>
                <w:rFonts w:ascii="Arial" w:hAnsi="Arial"/>
                <w:b/>
                <w:color w:val="000000"/>
                <w:sz w:val="22"/>
              </w:rPr>
              <w:t>Minggu</w:t>
            </w:r>
          </w:p>
        </w:tc>
        <w:tc>
          <w:tcPr>
            <w:tcW w:type="dxa" w:w="3009"/>
            <w:vAlign w:val="center"/>
          </w:tcPr>
          <w:p>
            <w:pPr>
              <w:pStyle w:val="KKTableHeader"/>
              <w:spacing w:line="360" w:lineRule="auto" w:before="0" w:after="0"/>
            </w:pPr>
            <w:r>
              <w:rPr>
                <w:rFonts w:ascii="Arial" w:hAnsi="Arial"/>
                <w:b/>
                <w:color w:val="000000"/>
                <w:sz w:val="22"/>
              </w:rPr>
              <w:t>Fokus bimbingan</w:t>
            </w:r>
          </w:p>
        </w:tc>
        <w:tc>
          <w:tcPr>
            <w:tcW w:type="dxa" w:w="3009"/>
            <w:vAlign w:val="center"/>
          </w:tcPr>
          <w:p>
            <w:pPr>
              <w:pStyle w:val="KKTableHeader"/>
              <w:spacing w:line="360" w:lineRule="auto" w:before="0" w:after="0"/>
            </w:pPr>
            <w:r>
              <w:rPr>
                <w:rFonts w:ascii="Arial" w:hAnsi="Arial"/>
                <w:b/>
                <w:color w:val="000000"/>
                <w:sz w:val="22"/>
              </w:rPr>
              <w:t>Kaedah semakan</w:t>
            </w:r>
          </w:p>
        </w:tc>
      </w:tr>
      <w:tr>
        <w:trPr>
          <w:cantSplit/>
        </w:trPr>
        <w:tc>
          <w:tcPr>
            <w:tcW w:type="dxa" w:w="3009"/>
            <w:vAlign w:val="center"/>
          </w:tcPr>
          <w:p>
            <w:pPr>
              <w:pStyle w:val="KKTable"/>
              <w:spacing w:line="360" w:lineRule="auto" w:before="0" w:after="0"/>
            </w:pPr>
            <w:r>
              <w:rPr>
                <w:rFonts w:ascii="Arial" w:hAnsi="Arial"/>
                <w:b w:val="0"/>
                <w:color w:val="000000"/>
                <w:sz w:val="22"/>
              </w:rPr>
              <w:t>1</w:t>
            </w:r>
          </w:p>
        </w:tc>
        <w:tc>
          <w:tcPr>
            <w:tcW w:type="dxa" w:w="3009"/>
            <w:vAlign w:val="center"/>
          </w:tcPr>
          <w:p>
            <w:pPr>
              <w:pStyle w:val="KKTable"/>
              <w:spacing w:line="360" w:lineRule="auto" w:before="0" w:after="0"/>
            </w:pPr>
            <w:r>
              <w:rPr>
                <w:rFonts w:ascii="Arial" w:hAnsi="Arial"/>
                <w:b w:val="0"/>
                <w:color w:val="000000"/>
                <w:sz w:val="22"/>
              </w:rPr>
              <w:t>Rukun dan tertib wuduk</w:t>
            </w:r>
          </w:p>
        </w:tc>
        <w:tc>
          <w:tcPr>
            <w:tcW w:type="dxa" w:w="3009"/>
            <w:vAlign w:val="center"/>
          </w:tcPr>
          <w:p>
            <w:pPr>
              <w:pStyle w:val="KKTable"/>
              <w:spacing w:line="360" w:lineRule="auto" w:before="0" w:after="0"/>
            </w:pPr>
            <w:r>
              <w:rPr>
                <w:rFonts w:ascii="Arial" w:hAnsi="Arial"/>
                <w:b w:val="0"/>
                <w:color w:val="000000"/>
                <w:sz w:val="22"/>
              </w:rPr>
              <w:t>Amali kumpulan kecil</w:t>
            </w:r>
          </w:p>
        </w:tc>
      </w:tr>
      <w:tr>
        <w:trPr>
          <w:cantSplit/>
        </w:trPr>
        <w:tc>
          <w:tcPr>
            <w:tcW w:type="dxa" w:w="3009"/>
            <w:vAlign w:val="center"/>
          </w:tcPr>
          <w:p>
            <w:pPr>
              <w:pStyle w:val="KKTable"/>
              <w:spacing w:line="360" w:lineRule="auto" w:before="0" w:after="0"/>
            </w:pPr>
            <w:r>
              <w:rPr>
                <w:rFonts w:ascii="Arial" w:hAnsi="Arial"/>
                <w:b w:val="0"/>
                <w:color w:val="000000"/>
                <w:sz w:val="22"/>
              </w:rPr>
              <w:t>2</w:t>
            </w:r>
          </w:p>
        </w:tc>
        <w:tc>
          <w:tcPr>
            <w:tcW w:type="dxa" w:w="3009"/>
            <w:vAlign w:val="center"/>
          </w:tcPr>
          <w:p>
            <w:pPr>
              <w:pStyle w:val="KKTable"/>
              <w:spacing w:line="360" w:lineRule="auto" w:before="0" w:after="0"/>
            </w:pPr>
            <w:r>
              <w:rPr>
                <w:rFonts w:ascii="Arial" w:hAnsi="Arial"/>
                <w:b w:val="0"/>
                <w:color w:val="000000"/>
                <w:sz w:val="22"/>
              </w:rPr>
              <w:t>al-Fatihah dan bacaan</w:t>
            </w:r>
          </w:p>
        </w:tc>
        <w:tc>
          <w:tcPr>
            <w:tcW w:type="dxa" w:w="3009"/>
            <w:vAlign w:val="center"/>
          </w:tcPr>
          <w:p>
            <w:pPr>
              <w:pStyle w:val="KKTable"/>
              <w:spacing w:line="360" w:lineRule="auto" w:before="0" w:after="0"/>
            </w:pPr>
            <w:r>
              <w:rPr>
                <w:rFonts w:ascii="Arial" w:hAnsi="Arial"/>
                <w:b w:val="0"/>
                <w:color w:val="000000"/>
                <w:sz w:val="22"/>
              </w:rPr>
              <w:t>Semakan lisan individu</w:t>
            </w:r>
          </w:p>
        </w:tc>
      </w:tr>
      <w:tr>
        <w:trPr>
          <w:cantSplit/>
        </w:trPr>
        <w:tc>
          <w:tcPr>
            <w:tcW w:type="dxa" w:w="3009"/>
            <w:vAlign w:val="center"/>
          </w:tcPr>
          <w:p>
            <w:pPr>
              <w:pStyle w:val="KKTable"/>
              <w:spacing w:line="360" w:lineRule="auto" w:before="0" w:after="0"/>
            </w:pPr>
            <w:r>
              <w:rPr>
                <w:rFonts w:ascii="Arial" w:hAnsi="Arial"/>
                <w:b w:val="0"/>
                <w:color w:val="000000"/>
                <w:sz w:val="22"/>
              </w:rPr>
              <w:t>3</w:t>
            </w:r>
          </w:p>
        </w:tc>
        <w:tc>
          <w:tcPr>
            <w:tcW w:type="dxa" w:w="3009"/>
            <w:vAlign w:val="center"/>
          </w:tcPr>
          <w:p>
            <w:pPr>
              <w:pStyle w:val="KKTable"/>
              <w:spacing w:line="360" w:lineRule="auto" w:before="0" w:after="0"/>
            </w:pPr>
            <w:r>
              <w:rPr>
                <w:rFonts w:ascii="Arial" w:hAnsi="Arial"/>
                <w:b w:val="0"/>
                <w:color w:val="000000"/>
                <w:sz w:val="22"/>
              </w:rPr>
              <w:t>Pergerakan dan tuma’ninah</w:t>
            </w:r>
          </w:p>
        </w:tc>
        <w:tc>
          <w:tcPr>
            <w:tcW w:type="dxa" w:w="3009"/>
            <w:vAlign w:val="center"/>
          </w:tcPr>
          <w:p>
            <w:pPr>
              <w:pStyle w:val="KKTable"/>
              <w:spacing w:line="360" w:lineRule="auto" w:before="0" w:after="0"/>
            </w:pPr>
            <w:r>
              <w:rPr>
                <w:rFonts w:ascii="Arial" w:hAnsi="Arial"/>
                <w:b w:val="0"/>
                <w:color w:val="000000"/>
                <w:sz w:val="22"/>
              </w:rPr>
              <w:t>Pemerhatian amali</w:t>
            </w:r>
          </w:p>
        </w:tc>
      </w:tr>
      <w:tr>
        <w:trPr>
          <w:cantSplit/>
        </w:trPr>
        <w:tc>
          <w:tcPr>
            <w:tcW w:type="dxa" w:w="3009"/>
            <w:vAlign w:val="center"/>
          </w:tcPr>
          <w:p>
            <w:pPr>
              <w:pStyle w:val="KKTable"/>
              <w:spacing w:line="360" w:lineRule="auto" w:before="0" w:after="0"/>
            </w:pPr>
            <w:r>
              <w:rPr>
                <w:rFonts w:ascii="Arial" w:hAnsi="Arial"/>
                <w:b w:val="0"/>
                <w:color w:val="000000"/>
                <w:sz w:val="22"/>
              </w:rPr>
              <w:t>4</w:t>
            </w:r>
          </w:p>
        </w:tc>
        <w:tc>
          <w:tcPr>
            <w:tcW w:type="dxa" w:w="3009"/>
            <w:vAlign w:val="center"/>
          </w:tcPr>
          <w:p>
            <w:pPr>
              <w:pStyle w:val="KKTable"/>
              <w:spacing w:line="360" w:lineRule="auto" w:before="0" w:after="0"/>
            </w:pPr>
            <w:r>
              <w:rPr>
                <w:rFonts w:ascii="Arial" w:hAnsi="Arial"/>
                <w:b w:val="0"/>
                <w:color w:val="000000"/>
                <w:sz w:val="22"/>
              </w:rPr>
              <w:t>Penilaian semula</w:t>
            </w:r>
          </w:p>
        </w:tc>
        <w:tc>
          <w:tcPr>
            <w:tcW w:type="dxa" w:w="3009"/>
            <w:vAlign w:val="center"/>
          </w:tcPr>
          <w:p>
            <w:pPr>
              <w:pStyle w:val="KKTable"/>
              <w:spacing w:line="360" w:lineRule="auto" w:before="0" w:after="0"/>
            </w:pPr>
            <w:r>
              <w:rPr>
                <w:rFonts w:ascii="Arial" w:hAnsi="Arial"/>
                <w:b w:val="0"/>
                <w:color w:val="000000"/>
                <w:sz w:val="22"/>
              </w:rPr>
              <w:t>Rekod susulan murid</w:t>
            </w:r>
          </w:p>
        </w:tc>
      </w:tr>
    </w:tbl>
    <w:p>
      <w:pPr>
        <w:pStyle w:val="KKCoverField"/>
        <w:spacing w:line="360" w:lineRule="auto"/>
      </w:pPr>
      <w:r>
        <w:rPr>
          <w:rFonts w:ascii="Arial" w:hAnsi="Arial"/>
          <w:color w:val="000000"/>
          <w:sz w:val="22"/>
        </w:rPr>
        <w:t>Lampiran C: Senarai Semak Keselamatan dan Kebajikan</w:t>
      </w:r>
    </w:p>
    <w:p>
      <w:pPr>
        <w:spacing w:line="360" w:lineRule="auto"/>
      </w:pPr>
      <w:r>
        <w:rPr>
          <w:rFonts w:ascii="Arial" w:hAnsi="Arial"/>
          <w:color w:val="000000"/>
          <w:sz w:val="22"/>
        </w:rPr>
        <w:t>Pastikan lantai wuduk selamat; laluan tidak sesak; guru pengiring mencukupi; ruang bersuci sesuai; kit kecemasan tersedia; penyesuaian murid diberikan dan kebenaran rakaman disemak.</w:t>
      </w:r>
    </w:p>
    <w:p>
      <w:pPr>
        <w:pStyle w:val="KKCoverField"/>
        <w:spacing w:line="360" w:lineRule="auto"/>
      </w:pPr>
      <w:r>
        <w:rPr>
          <w:rFonts w:ascii="Arial" w:hAnsi="Arial"/>
          <w:color w:val="000000"/>
          <w:sz w:val="22"/>
        </w:rPr>
        <w:t>Lampiran D: Maklumat Rujukan dan Rekod Pelaksanaan</w:t>
      </w:r>
    </w:p>
    <w:p>
      <w:pPr>
        <w:spacing w:line="360" w:lineRule="auto"/>
      </w:pPr>
      <w:r>
        <w:rPr>
          <w:rFonts w:ascii="Arial" w:hAnsi="Arial"/>
          <w:color w:val="000000"/>
          <w:sz w:val="22"/>
        </w:rPr>
        <w:t>Simpan surat kelulusan, senarai hadir, rubrik individu, inventori, resit, rekod sumber dana, laporan program dan pelan intervensi. Rujukan: Dasar Pendidikan Kebangsaan KPM (j-QAF), SPI KPM Bil. 3/2024 dan Surat Siaran KPM Bil. 9/2024.</w:t>
      </w:r>
    </w:p>
    <w:sectPr w:rsidR="00FC693F" w:rsidRPr="0006063C" w:rsidSect="00034616">
      <w:headerReference w:type="default" r:id="rId9"/>
      <w:footerReference w:type="default" r:id="rId10"/>
      <w:pgSz w:w="11906" w:h="16838"/>
      <w:pgMar w:top="1440" w:right="1440" w:bottom="1440" w:left="1440" w:header="624" w:footer="624" w:gutter="0"/>
      <w:cols w:space="720"/>
      <w:docGrid w:linePitch="360"/>
      <w:pgNumType w:start="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KKCoverField"/>
      <w:spacing w:line="360" w:lineRule="auto"/>
      <w:jc w:val="right"/>
    </w:pPr>
    <w:r>
      <w:rPr>
        <w:rFonts w:ascii="Arial" w:hAnsi="Arial" w:eastAsia="Arial" w:cs="Arial"/>
        <w:b w:val="0"/>
        <w:i w:val="0"/>
        <w:color w:val="000000"/>
        <w:sz w:val="22"/>
      </w:rPr>
      <w:t xml:space="preserve">Halaman </w:t>
    </w:r>
    <w:r>
      <w:rPr>
        <w:rFonts w:ascii="Arial" w:hAnsi="Arial"/>
        <w:color w:val="000000"/>
        <w:sz w:val="22"/>
      </w:rPr>
    </w:r>
    <w:fldSimple w:instr="PAGE">
      <w:r>
        <w:rPr>
          <w:color w:val="000000"/>
          <w:sz w:val="22"/>
          <w:rFonts w:ascii="Arial" w:hAnsi="Arial"/>
        </w:rPr>
        <w:t>1</w:t>
      </w:r>
    </w:fldSimple>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360" w:lineRule="auto"/>
    </w:pP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360" w:lineRule="auto"/>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360" w:lineRule="auto"/>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360" w:lineRule="auto"/>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360" w:lineRule="auto"/>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nsid w:val="A9BF2432"/>
    <w:multiLevelType w:val="multilevel"/>
    <w:tmpl w:val="04090019"/>
    <w:lvl w:ilvl="0">
      <w:start w:val="1"/>
      <w:numFmt w:val="decimal"/>
      <w:lvlText w:val="%1.0"/>
      <w:lvlJc w:val="left"/>
      <w:suff w:val="tab"/>
      <w:pPr>
        <w:tabs>
          <w:tab w:val="num" w:pos="510"/>
        </w:tabs>
        <w:ind w:left="510" w:hanging="510"/>
      </w:pPr>
      <w:rPr>
        <w:rFonts w:ascii="Arial" w:hAnsi="Arial" w:eastAsia="Arial" w:cs="Arial"/>
        <w:color w:val="000000"/>
        <w:sz w:val="22"/>
      </w:rPr>
    </w:lvl>
    <w:lvl w:ilvl="1">
      <w:start w:val="1"/>
      <w:numFmt w:val="decimal"/>
      <w:lvlText w:val="%1.%2"/>
      <w:lvlJc w:val="left"/>
      <w:suff w:val="space"/>
      <w:lvlRestart w:val="1"/>
      <w:pPr>
        <w:tabs>
          <w:tab w:val="num" w:pos="820"/>
        </w:tabs>
        <w:ind w:left="820" w:hanging="390"/>
      </w:pPr>
      <w:rPr>
        <w:rFonts w:ascii="Arial" w:hAnsi="Arial" w:eastAsia="Arial" w:cs="Arial"/>
        <w:color w:val="000000"/>
        <w:sz w:val="22"/>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widowControl/>
      <w:spacing w:line="360" w:lineRule="auto" w:before="0" w:after="120"/>
      <w:jc w:val="both"/>
    </w:pPr>
    <w:rPr>
      <w:rFonts w:ascii="Arial" w:hAnsi="Arial" w:eastAsia="Arial" w:cs="Arial"/>
      <w:b w:val="0"/>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40" w:after="120" w:line="360" w:lineRule="auto"/>
      <w:jc w:val="left"/>
      <w:outlineLvl w:val="0"/>
    </w:pPr>
    <w:rPr>
      <w:rFonts w:asciiTheme="majorHAnsi" w:eastAsiaTheme="majorEastAsia" w:hAnsiTheme="majorHAnsi" w:cstheme="majorBidi" w:ascii="Arial" w:hAnsi="Arial" w:eastAsia="Arial" w:cs="Arial"/>
      <w:b/>
      <w:bCs/>
      <w:color w:val="000000"/>
      <w:sz w:val="22"/>
      <w:szCs w:val="28"/>
    </w:rPr>
  </w:style>
  <w:style w:type="paragraph" w:styleId="Heading2">
    <w:name w:val="heading 2"/>
    <w:basedOn w:val="Normal"/>
    <w:next w:val="Normal"/>
    <w:link w:val="Heading2Char"/>
    <w:uiPriority w:val="9"/>
    <w:unhideWhenUsed/>
    <w:qFormat/>
    <w:rsid w:val="00FC693F"/>
    <w:pPr>
      <w:keepNext/>
      <w:keepLines/>
      <w:widowControl/>
      <w:spacing w:before="180" w:after="100" w:line="360" w:lineRule="auto"/>
      <w:jc w:val="left"/>
      <w:outlineLvl w:val="1"/>
    </w:pPr>
    <w:rPr>
      <w:rFonts w:asciiTheme="majorHAnsi" w:eastAsiaTheme="majorEastAsia" w:hAnsiTheme="majorHAnsi" w:cstheme="majorBidi" w:ascii="Arial" w:hAnsi="Arial" w:eastAsia="Arial" w:cs="Arial"/>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line="360" w:lineRule="auto"/>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36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line="360" w:lineRule="auto"/>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spacing w:line="360" w:lineRule="auto"/>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KKNumberedDetail">
    <w:name w:val="KK Numbered Detail"/>
    <w:basedOn w:val="Normal"/>
    <w:pPr>
      <w:keepNext w:val="0"/>
      <w:widowControl/>
      <w:spacing w:line="360" w:lineRule="auto" w:before="0" w:after="100"/>
      <w:jc w:val="left"/>
    </w:pPr>
    <w:rPr>
      <w:rFonts w:ascii="Arial" w:hAnsi="Arial" w:eastAsia="Arial" w:cs="Arial"/>
      <w:b w:val="0"/>
      <w:color w:val="000000"/>
      <w:sz w:val="22"/>
    </w:rPr>
  </w:style>
  <w:style w:type="paragraph" w:customStyle="1" w:styleId="KKCover">
    <w:name w:val="KK Cover"/>
    <w:basedOn w:val="Normal"/>
    <w:pPr>
      <w:keepNext w:val="0"/>
      <w:widowControl/>
      <w:spacing w:line="360" w:lineRule="auto" w:before="0" w:after="200"/>
      <w:jc w:val="center"/>
    </w:pPr>
    <w:rPr>
      <w:rFonts w:ascii="Arial" w:hAnsi="Arial" w:eastAsia="Arial" w:cs="Arial"/>
      <w:b/>
      <w:color w:val="000000"/>
      <w:sz w:val="22"/>
    </w:rPr>
  </w:style>
  <w:style w:type="paragraph" w:customStyle="1" w:styleId="KKCoverField">
    <w:name w:val="KK Cover Field"/>
    <w:basedOn w:val="Normal"/>
    <w:pPr>
      <w:keepNext w:val="0"/>
      <w:widowControl/>
      <w:spacing w:line="360" w:lineRule="auto" w:before="0" w:after="100"/>
      <w:jc w:val="left"/>
    </w:pPr>
    <w:rPr>
      <w:rFonts w:ascii="Arial" w:hAnsi="Arial" w:eastAsia="Arial" w:cs="Arial"/>
      <w:b w:val="0"/>
      <w:color w:val="000000"/>
      <w:sz w:val="22"/>
    </w:rPr>
  </w:style>
  <w:style w:type="paragraph" w:customStyle="1" w:styleId="KKTable">
    <w:name w:val="KK Table"/>
    <w:basedOn w:val="Normal"/>
    <w:pPr>
      <w:keepNext w:val="0"/>
      <w:widowControl/>
      <w:spacing w:line="360" w:lineRule="auto" w:before="0" w:after="0"/>
      <w:jc w:val="left"/>
    </w:pPr>
    <w:rPr>
      <w:rFonts w:ascii="Arial" w:hAnsi="Arial" w:eastAsia="Arial" w:cs="Arial"/>
      <w:b w:val="0"/>
      <w:color w:val="000000"/>
      <w:sz w:val="22"/>
    </w:rPr>
  </w:style>
  <w:style w:type="paragraph" w:customStyle="1" w:styleId="KKTableHeader">
    <w:name w:val="KK Table Header"/>
    <w:basedOn w:val="Normal"/>
    <w:pPr>
      <w:keepNext w:val="0"/>
      <w:widowControl/>
      <w:spacing w:line="360" w:lineRule="auto" w:before="0" w:after="0"/>
      <w:jc w:val="left"/>
    </w:pPr>
    <w:rPr>
      <w:rFonts w:ascii="Arial" w:hAnsi="Arial" w:eastAsia="Arial" w:cs="Arial"/>
      <w:b/>
      <w:color w:val="000000"/>
      <w:sz w:val="22"/>
    </w:rPr>
  </w:style>
  <w:style w:type="paragraph" w:customStyle="1" w:styleId="KKSignature">
    <w:name w:val="KK Signature"/>
    <w:basedOn w:val="Normal"/>
    <w:pPr>
      <w:keepNext w:val="0"/>
      <w:widowControl/>
      <w:spacing w:line="360" w:lineRule="auto" w:before="0" w:after="120"/>
      <w:jc w:val="left"/>
    </w:pPr>
    <w:rPr>
      <w:rFonts w:ascii="Arial" w:hAnsi="Arial" w:eastAsia="Arial" w:cs="Arial"/>
      <w:b w:val="0"/>
      <w:color w:val="000000"/>
      <w:sz w:val="22"/>
    </w:rPr>
  </w:style>
  <w:style w:type="paragraph" w:customStyle="1" w:styleId="KKLampiran">
    <w:name w:val="KK Lampiran"/>
    <w:basedOn w:val="Normal"/>
    <w:pPr>
      <w:keepNext/>
      <w:widowControl/>
      <w:spacing w:line="360" w:lineRule="auto" w:before="200" w:after="120"/>
      <w:jc w:val="left"/>
    </w:pPr>
    <w:rPr>
      <w:rFonts w:ascii="Arial" w:hAnsi="Arial" w:eastAsia="Arial" w:cs="Arial"/>
      <w:b/>
      <w:color w:val="000000"/>
      <w:sz w:val="22"/>
    </w:rPr>
  </w:style>
  <w:style w:type="paragraph" w:customStyle="1" w:styleId="KKGuidance">
    <w:name w:val="KK Guidance"/>
    <w:basedOn w:val="Normal"/>
    <w:pPr>
      <w:keepNext w:val="0"/>
      <w:widowControl/>
      <w:spacing w:line="360" w:lineRule="auto" w:before="0" w:after="160"/>
      <w:jc w:val="both"/>
    </w:pPr>
    <w:rPr>
      <w:rFonts w:ascii="Arial" w:hAnsi="Arial" w:eastAsia="Arial" w:cs="Arial"/>
      <w:b w:val="0"/>
      <w:color w:val="000000"/>
      <w:sz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 Id="rId13" Type="http://schemas.openxmlformats.org/officeDocument/2006/relationships/header" Target="header3.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Kertas Kerja Kem Bestari Solat (Contoh Lengkap)</dc:title>
  <dc:subject>Kertaskerja.com — dokumen contoh sekolah</dc:subject>
  <dc:creator>Kertaskerja.com</dc:creator>
  <cp:keywords>kertas kerja kem bestari solat, docx</cp:keywords>
  <dc:description>generated by python-docx</dc:description>
  <cp:lastModifiedBy/>
  <cp:revision>1</cp:revision>
  <dcterms:created xsi:type="dcterms:W3CDTF">2013-12-23T23:15:00Z</dcterms:created>
  <dcterms:modified xsi:type="dcterms:W3CDTF">2013-12-23T23:15:00Z</dcterms:modified>
  <cp:category/>
</cp:coreProperties>
</file>